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0D" w:rsidRDefault="002B038B">
      <w:r>
        <w:rPr>
          <w:noProof/>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028" type="#_x0000_t137" style="position:absolute;left:0;text-align:left;margin-left:9pt;margin-top:-45pt;width:426pt;height:36pt;z-index:251654656;mso-wrap-edited:f" o:regroupid="1" o:allowoverlap="f" adj=",5400" fillcolor="#339" strokecolor="#b2b2b2" strokeweight="1pt">
            <v:shadow on="t" type="perspective" color="#875b0d" origin=",.5" matrix=",,,.5,,-4768371582e-16"/>
            <v:textpath style="font-family:&quot;ＭＳ Ｐゴシック&quot;;font-weight:bold;v-text-reverse:t;v-text-kern:t" trim="t" fitpath="t" string="三島市立図書館　メールマガジン　第16号"/>
          </v:shape>
        </w:pict>
      </w:r>
      <w:r>
        <w:rPr>
          <w:noProof/>
        </w:rPr>
        <w:pict>
          <v:shapetype id="_x0000_t202" coordsize="21600,21600" o:spt="202" path="m,l,21600r21600,l21600,xe">
            <v:stroke joinstyle="miter"/>
            <v:path gradientshapeok="t" o:connecttype="rect"/>
          </v:shapetype>
          <v:shape id="_x0000_s1027" type="#_x0000_t202" style="position:absolute;left:0;text-align:left;margin-left:333pt;margin-top:-9pt;width:163.55pt;height:18pt;z-index:251653632" o:regroupid="1" filled="f" stroked="f">
            <v:textbox style="mso-next-textbox:#_x0000_s1027" inset="5.85pt,.7pt,5.85pt,.7pt">
              <w:txbxContent>
                <w:p w:rsidR="005C3B0D" w:rsidRDefault="00E6100A">
                  <w:pPr>
                    <w:widowControl w:val="0"/>
                    <w:ind w:right="880"/>
                    <w:rPr>
                      <w:sz w:val="22"/>
                      <w:szCs w:val="22"/>
                      <w:lang w:val="ja-JP"/>
                    </w:rPr>
                  </w:pPr>
                  <w:r>
                    <w:rPr>
                      <w:sz w:val="22"/>
                      <w:szCs w:val="22"/>
                    </w:rPr>
                    <w:t>200</w:t>
                  </w:r>
                  <w:r>
                    <w:rPr>
                      <w:rFonts w:hint="eastAsia"/>
                      <w:sz w:val="22"/>
                      <w:szCs w:val="22"/>
                    </w:rPr>
                    <w:t>9</w:t>
                  </w:r>
                  <w:r>
                    <w:rPr>
                      <w:rFonts w:eastAsia="ＭＳ 明朝" w:hAnsi="ＭＳ 明朝" w:cs="ＭＳ 明朝" w:hint="eastAsia"/>
                      <w:sz w:val="22"/>
                      <w:szCs w:val="22"/>
                      <w:lang w:val="ja-JP"/>
                    </w:rPr>
                    <w:t>年</w:t>
                  </w:r>
                  <w:r>
                    <w:rPr>
                      <w:rFonts w:eastAsia="ＭＳ 明朝" w:hAnsi="ＭＳ 明朝" w:cs="ＭＳ 明朝" w:hint="eastAsia"/>
                      <w:sz w:val="22"/>
                      <w:szCs w:val="22"/>
                      <w:lang w:val="ja-JP"/>
                    </w:rPr>
                    <w:t>11</w:t>
                  </w:r>
                  <w:r>
                    <w:rPr>
                      <w:rFonts w:eastAsia="ＭＳ 明朝" w:cs="ＭＳ 明朝" w:hint="eastAsia"/>
                      <w:sz w:val="22"/>
                      <w:szCs w:val="22"/>
                      <w:lang w:val="ja-JP"/>
                    </w:rPr>
                    <w:t>月</w:t>
                  </w:r>
                  <w:r>
                    <w:rPr>
                      <w:sz w:val="22"/>
                      <w:szCs w:val="22"/>
                    </w:rPr>
                    <w:t>15</w:t>
                  </w:r>
                  <w:r>
                    <w:rPr>
                      <w:rFonts w:eastAsia="ＭＳ 明朝" w:hAnsi="ＭＳ 明朝" w:cs="ＭＳ 明朝" w:hint="eastAsia"/>
                      <w:sz w:val="22"/>
                      <w:szCs w:val="22"/>
                      <w:lang w:val="ja-JP"/>
                    </w:rPr>
                    <w:t>日発行</w:t>
                  </w:r>
                </w:p>
              </w:txbxContent>
            </v:textbox>
          </v:shape>
        </w:pict>
      </w:r>
      <w:r w:rsidRPr="002B038B">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9" type="#_x0000_t75" style="position:absolute;left:0;text-align:left;margin-left:0;margin-top:-18pt;width:61.05pt;height:108pt;z-index:251656704;mso-wrap-edited:f" wrapcoords="-267 0 -267 21450 21600 21450 21600 0 -267 0">
            <v:imagedata r:id="rId7" o:title="看護婦s"/>
          </v:shape>
        </w:pict>
      </w:r>
    </w:p>
    <w:p w:rsidR="005C3B0D" w:rsidRDefault="002B038B">
      <w:r>
        <w:rPr>
          <w:noProof/>
        </w:rPr>
        <w:pict>
          <v:shape id="_x0000_s1026" type="#_x0000_t202" style="position:absolute;left:0;text-align:left;margin-left:-18pt;margin-top:0;width:477pt;height:387pt;z-index:251652608;mso-wrap-edited:f" o:regroupid="1" strokeweight="4.5pt">
            <v:stroke linestyle="thickThin"/>
            <v:textbox style="mso-next-textbox:#_x0000_s1026">
              <w:txbxContent>
                <w:p w:rsidR="005C3B0D" w:rsidRDefault="00E6100A">
                  <w:pPr>
                    <w:jc w:val="center"/>
                    <w:rPr>
                      <w:rFonts w:eastAsia="ＭＳ ゴシック"/>
                      <w:b/>
                      <w:bCs/>
                      <w:sz w:val="24"/>
                      <w:u w:val="double"/>
                    </w:rPr>
                  </w:pPr>
                  <w:r>
                    <w:rPr>
                      <w:rFonts w:eastAsia="ＭＳ ゴシック" w:hint="eastAsia"/>
                      <w:b/>
                      <w:bCs/>
                      <w:sz w:val="24"/>
                      <w:u w:val="double"/>
                    </w:rPr>
                    <w:t>特集：「</w:t>
                  </w:r>
                  <w:r>
                    <w:rPr>
                      <w:rFonts w:ascii="ＭＳ ゴシック" w:eastAsia="ＭＳ ゴシック" w:hAnsi="ＭＳ Ｐゴシック" w:hint="eastAsia"/>
                      <w:b/>
                      <w:bCs/>
                      <w:sz w:val="24"/>
                      <w:u w:val="double"/>
                    </w:rPr>
                    <w:t>インフルエンザ・感染症</w:t>
                  </w:r>
                  <w:r>
                    <w:rPr>
                      <w:rFonts w:eastAsia="ＭＳ ゴシック" w:hint="eastAsia"/>
                      <w:b/>
                      <w:bCs/>
                      <w:sz w:val="24"/>
                      <w:u w:val="double"/>
                    </w:rPr>
                    <w:t>」</w:t>
                  </w:r>
                </w:p>
                <w:p w:rsidR="005C3B0D" w:rsidRDefault="005C3B0D">
                  <w:pPr>
                    <w:pStyle w:val="3"/>
                    <w:spacing w:line="200" w:lineRule="exact"/>
                    <w:ind w:firstLine="200"/>
                    <w:rPr>
                      <w:rFonts w:ascii="HGPｺﾞｼｯｸE" w:eastAsia="HGPｺﾞｼｯｸE" w:hAnsi="ＭＳ ゴシック"/>
                      <w:b w:val="0"/>
                    </w:rPr>
                  </w:pPr>
                </w:p>
                <w:p w:rsidR="005C3B0D" w:rsidRDefault="00E6100A">
                  <w:pPr>
                    <w:ind w:leftChars="700" w:left="1470" w:firstLineChars="88" w:firstLine="186"/>
                    <w:rPr>
                      <w:rFonts w:ascii="HGPｺﾞｼｯｸE" w:eastAsia="HGPｺﾞｼｯｸE" w:hAnsi="ＭＳ Ｐゴシック"/>
                      <w:b/>
                      <w:bCs/>
                    </w:rPr>
                  </w:pPr>
                  <w:r>
                    <w:rPr>
                      <w:rFonts w:ascii="HGPｺﾞｼｯｸE" w:eastAsia="HGPｺﾞｼｯｸE" w:hAnsi="ＭＳ Ｐゴシック" w:hint="eastAsia"/>
                      <w:b/>
                      <w:bCs/>
                    </w:rPr>
                    <w:t>新型の豚インフルエンザは、多くの人が免疫を持っていないため通常のインフルエンザに比べ、感染が拡大し、WHO（世界保健機関）より「フェーズ６」、パンデミック（世界的大流行）の宣言がされました。</w:t>
                  </w:r>
                </w:p>
                <w:p w:rsidR="005C3B0D" w:rsidRDefault="00E6100A">
                  <w:pPr>
                    <w:ind w:firstLineChars="100" w:firstLine="211"/>
                    <w:rPr>
                      <w:rFonts w:ascii="HGPｺﾞｼｯｸE" w:eastAsia="HGPｺﾞｼｯｸE" w:hAnsi="ＭＳ Ｐゴシック"/>
                      <w:b/>
                      <w:bCs/>
                    </w:rPr>
                  </w:pPr>
                  <w:r>
                    <w:rPr>
                      <w:rFonts w:ascii="HGPｺﾞｼｯｸE" w:eastAsia="HGPｺﾞｼｯｸE" w:hAnsi="ＭＳ Ｐゴシック" w:hint="eastAsia"/>
                      <w:b/>
                      <w:bCs/>
                    </w:rPr>
                    <w:t>これからの「第２波」に向け、信憑性の低い情報や噂に惑わされることのないよう、図書館で病気に対する正しい知識を手に入れ、職場において冷静な対応ができるようにしておきましょう。</w:t>
                  </w:r>
                </w:p>
                <w:p w:rsidR="005C3B0D" w:rsidRDefault="00E6100A">
                  <w:pPr>
                    <w:widowControl w:val="0"/>
                    <w:spacing w:line="240" w:lineRule="atLeast"/>
                    <w:jc w:val="left"/>
                    <w:rPr>
                      <w:rFonts w:ascii="HGPｺﾞｼｯｸE" w:eastAsia="HGPｺﾞｼｯｸE"/>
                      <w:sz w:val="22"/>
                    </w:rPr>
                  </w:pPr>
                  <w:r>
                    <w:rPr>
                      <w:rFonts w:ascii="HGPｺﾞｼｯｸE" w:eastAsia="HGPｺﾞｼｯｸE" w:cs="HGPｺﾞｼｯｸE" w:hint="eastAsia"/>
                      <w:sz w:val="22"/>
                    </w:rPr>
                    <w:t>★</w:t>
                  </w:r>
                  <w:r>
                    <w:rPr>
                      <w:rFonts w:ascii="HGPｺﾞｼｯｸE" w:eastAsia="HGPｺﾞｼｯｸE" w:cs="HGPｺﾞｼｯｸE" w:hint="eastAsia"/>
                      <w:sz w:val="22"/>
                      <w:lang w:val="ja-JP"/>
                    </w:rPr>
                    <w:t xml:space="preserve">図書　</w:t>
                  </w:r>
                </w:p>
                <w:p w:rsidR="005C3B0D" w:rsidRDefault="00E6100A">
                  <w:pPr>
                    <w:spacing w:line="0" w:lineRule="atLeast"/>
                    <w:jc w:val="left"/>
                    <w:rPr>
                      <w:rFonts w:ascii="ＭＳ ゴシック" w:eastAsia="ＭＳ ゴシック" w:hAnsi="ＭＳ ゴシック"/>
                      <w:sz w:val="20"/>
                      <w:szCs w:val="18"/>
                    </w:rPr>
                  </w:pPr>
                  <w:r>
                    <w:rPr>
                      <w:rFonts w:ascii="ＭＳ ゴシック" w:eastAsia="ＭＳ ゴシック" w:hAnsi="ＭＳ ゴシック" w:hint="eastAsia"/>
                      <w:sz w:val="20"/>
                      <w:szCs w:val="18"/>
                    </w:rPr>
                    <w:t>『</w:t>
                  </w:r>
                  <w:hyperlink r:id="rId8" w:history="1">
                    <w:r>
                      <w:rPr>
                        <w:rStyle w:val="a3"/>
                        <w:rFonts w:ascii="ＭＳ ゴシック" w:eastAsia="ＭＳ ゴシック" w:hAnsi="ＭＳ Ｐゴシック" w:hint="eastAsia"/>
                        <w:sz w:val="20"/>
                      </w:rPr>
                      <w:t>パンデミック</w:t>
                    </w:r>
                  </w:hyperlink>
                  <w:r>
                    <w:rPr>
                      <w:rFonts w:ascii="ＭＳ ゴシック" w:eastAsia="ＭＳ ゴシック" w:hAnsi="ＭＳ Ｐゴシック" w:hint="eastAsia"/>
                      <w:sz w:val="20"/>
                    </w:rPr>
                    <w:t>－感染爆発から生き残るために－</w:t>
                  </w:r>
                  <w:r>
                    <w:rPr>
                      <w:rFonts w:ascii="ＭＳ ゴシック" w:eastAsia="ＭＳ ゴシック" w:hAnsi="ＭＳ ゴシック" w:hint="eastAsia"/>
                      <w:sz w:val="20"/>
                      <w:szCs w:val="18"/>
                    </w:rPr>
                    <w:t xml:space="preserve">』　</w:t>
                  </w:r>
                  <w:r>
                    <w:rPr>
                      <w:rFonts w:ascii="ＭＳ ゴシック" w:eastAsia="ＭＳ ゴシック" w:hAnsi="ＭＳ Ｐゴシック" w:hint="eastAsia"/>
                      <w:sz w:val="20"/>
                    </w:rPr>
                    <w:t>小林照幸著　新潮社</w:t>
                  </w:r>
                  <w:r>
                    <w:rPr>
                      <w:rFonts w:ascii="ＭＳ ゴシック" w:eastAsia="ＭＳ ゴシック" w:hAnsi="ＭＳ ゴシック" w:hint="eastAsia"/>
                      <w:sz w:val="20"/>
                      <w:szCs w:val="18"/>
                    </w:rPr>
                    <w:t xml:space="preserve">　</w:t>
                  </w:r>
                  <w:r>
                    <w:rPr>
                      <w:rFonts w:ascii="ＭＳ ゴシック" w:eastAsia="ＭＳ ゴシック" w:hAnsi="ＭＳ ゴシック" w:hint="eastAsia"/>
                      <w:sz w:val="20"/>
                    </w:rPr>
                    <w:t>2009.2</w:t>
                  </w:r>
                  <w:r>
                    <w:rPr>
                      <w:rFonts w:ascii="ＭＳ ゴシック" w:eastAsia="ＭＳ ゴシック" w:hAnsi="ＭＳ ゴシック" w:hint="eastAsia"/>
                      <w:sz w:val="20"/>
                      <w:szCs w:val="18"/>
                    </w:rPr>
                    <w:t xml:space="preserve">　　　　　　　　　　　　　　　　　　　　　　　　　　　　　　　　　　　　　　　　　　　　　　　　　　　　　　　　　　　　　　　　　　　　　</w:t>
                  </w:r>
                </w:p>
                <w:p w:rsidR="005C3B0D" w:rsidRDefault="00E6100A">
                  <w:pPr>
                    <w:snapToGrid w:val="0"/>
                    <w:spacing w:line="0" w:lineRule="atLeast"/>
                    <w:ind w:firstLineChars="200" w:firstLine="320"/>
                    <w:jc w:val="left"/>
                    <w:rPr>
                      <w:rFonts w:ascii="ＭＳ ゴシック" w:eastAsia="ＭＳ ゴシック" w:hAnsi="ＭＳ ゴシック"/>
                      <w:sz w:val="16"/>
                      <w:szCs w:val="16"/>
                    </w:rPr>
                  </w:pPr>
                  <w:r>
                    <w:rPr>
                      <w:rFonts w:ascii="ＭＳ ゴシック" w:eastAsia="ＭＳ ゴシック" w:hAnsi="ＭＳ Ｐゴシック" w:hint="eastAsia"/>
                      <w:sz w:val="16"/>
                    </w:rPr>
                    <w:t>感染症の歴史と数々の病状、対策の最前線に迫る。</w:t>
                  </w:r>
                </w:p>
                <w:p w:rsidR="005C3B0D" w:rsidRDefault="005C3B0D">
                  <w:pPr>
                    <w:snapToGrid w:val="0"/>
                    <w:spacing w:line="60" w:lineRule="exact"/>
                    <w:ind w:leftChars="172" w:left="361"/>
                    <w:jc w:val="left"/>
                    <w:rPr>
                      <w:rFonts w:ascii="ＭＳ ゴシック" w:eastAsia="ＭＳ ゴシック" w:hAnsi="ＭＳ ゴシック"/>
                      <w:sz w:val="17"/>
                      <w:szCs w:val="16"/>
                    </w:rPr>
                  </w:pPr>
                </w:p>
                <w:p w:rsidR="005C3B0D" w:rsidRDefault="00E6100A">
                  <w:pPr>
                    <w:snapToGrid w:val="0"/>
                    <w:jc w:val="left"/>
                    <w:rPr>
                      <w:rFonts w:ascii="ＭＳ ゴシック" w:eastAsia="ＭＳ ゴシック" w:hAnsi="ＭＳ ゴシック"/>
                      <w:sz w:val="20"/>
                      <w:szCs w:val="18"/>
                    </w:rPr>
                  </w:pPr>
                  <w:r>
                    <w:rPr>
                      <w:rFonts w:ascii="ＭＳ ゴシック" w:eastAsia="ＭＳ ゴシック" w:hAnsi="ＭＳ ゴシック" w:hint="eastAsia"/>
                      <w:sz w:val="20"/>
                      <w:szCs w:val="18"/>
                    </w:rPr>
                    <w:t>『</w:t>
                  </w:r>
                  <w:hyperlink r:id="rId9" w:history="1">
                    <w:r>
                      <w:rPr>
                        <w:rStyle w:val="a3"/>
                        <w:rFonts w:ascii="ＭＳ ゴシック" w:eastAsia="ＭＳ ゴシック" w:hAnsi="ＭＳ Ｐゴシック" w:hint="eastAsia"/>
                        <w:sz w:val="20"/>
                      </w:rPr>
                      <w:t>インフルエンザパンデミック</w:t>
                    </w:r>
                  </w:hyperlink>
                  <w:r>
                    <w:rPr>
                      <w:rFonts w:ascii="ＭＳ ゴシック" w:eastAsia="ＭＳ ゴシック" w:hAnsi="ＭＳ Ｐゴシック" w:hint="eastAsia"/>
                      <w:sz w:val="20"/>
                    </w:rPr>
                    <w:t>－新型ウイルスの謎に迫る－</w:t>
                  </w:r>
                  <w:r>
                    <w:rPr>
                      <w:rFonts w:ascii="ＭＳ ゴシック" w:eastAsia="ＭＳ ゴシック" w:hAnsi="ＭＳ ゴシック" w:hint="eastAsia"/>
                      <w:sz w:val="20"/>
                      <w:szCs w:val="18"/>
                    </w:rPr>
                    <w:t xml:space="preserve">』　</w:t>
                  </w:r>
                  <w:r>
                    <w:rPr>
                      <w:rFonts w:ascii="ＭＳ ゴシック" w:eastAsia="ＭＳ ゴシック" w:hAnsi="ＭＳ Ｐゴシック" w:hint="eastAsia"/>
                      <w:sz w:val="20"/>
                    </w:rPr>
                    <w:t>河岡義裕ほか著</w:t>
                  </w:r>
                  <w:r>
                    <w:rPr>
                      <w:rFonts w:eastAsia="ＭＳ ゴシック" w:hint="eastAsia"/>
                      <w:sz w:val="20"/>
                    </w:rPr>
                    <w:t xml:space="preserve">　</w:t>
                  </w:r>
                  <w:r>
                    <w:rPr>
                      <w:rFonts w:ascii="ＭＳ ゴシック" w:eastAsia="ＭＳ ゴシック" w:hAnsi="ＭＳ ゴシック" w:hint="eastAsia"/>
                      <w:sz w:val="20"/>
                    </w:rPr>
                    <w:t>講談社　2009.9</w:t>
                  </w:r>
                </w:p>
                <w:p w:rsidR="005C3B0D" w:rsidRDefault="00E6100A">
                  <w:pPr>
                    <w:snapToGrid w:val="0"/>
                    <w:ind w:firstLineChars="200" w:firstLine="320"/>
                    <w:jc w:val="left"/>
                    <w:rPr>
                      <w:rFonts w:ascii="ＭＳ ゴシック" w:eastAsia="ＭＳ ゴシック" w:hAnsi="ＭＳ Ｐゴシック"/>
                      <w:sz w:val="16"/>
                    </w:rPr>
                  </w:pPr>
                  <w:r>
                    <w:rPr>
                      <w:rFonts w:ascii="ＭＳ ゴシック" w:eastAsia="ＭＳ ゴシック" w:hAnsi="ＭＳ Ｐゴシック" w:hint="eastAsia"/>
                      <w:sz w:val="16"/>
                    </w:rPr>
                    <w:t>はたして新型ウイルスは人類を脅かす存在なのか。最新の研究成果をもとにインフルエンザウイルスにまつわるミステリー</w:t>
                  </w:r>
                </w:p>
                <w:p w:rsidR="005C3B0D" w:rsidRDefault="00E6100A">
                  <w:pPr>
                    <w:snapToGrid w:val="0"/>
                    <w:ind w:firstLineChars="200" w:firstLine="320"/>
                    <w:jc w:val="left"/>
                    <w:rPr>
                      <w:rFonts w:ascii="ＭＳ ゴシック" w:eastAsia="ＭＳ ゴシック" w:hAnsi="ＭＳ ゴシック"/>
                      <w:sz w:val="16"/>
                      <w:szCs w:val="18"/>
                    </w:rPr>
                  </w:pPr>
                  <w:r>
                    <w:rPr>
                      <w:rFonts w:ascii="ＭＳ ゴシック" w:eastAsia="ＭＳ ゴシック" w:hAnsi="ＭＳ Ｐゴシック" w:hint="eastAsia"/>
                      <w:sz w:val="16"/>
                    </w:rPr>
                    <w:t>を解明する。</w:t>
                  </w:r>
                </w:p>
                <w:p w:rsidR="005C3B0D" w:rsidRDefault="00E6100A">
                  <w:pPr>
                    <w:snapToGrid w:val="0"/>
                    <w:ind w:left="360" w:hangingChars="200" w:hanging="360"/>
                    <w:jc w:val="left"/>
                    <w:rPr>
                      <w:rFonts w:ascii="lr SVbN" w:eastAsia="ＭＳ ゴシック" w:hAnsi="lr SVbN"/>
                      <w:sz w:val="20"/>
                      <w:szCs w:val="20"/>
                    </w:rPr>
                  </w:pPr>
                  <w:r>
                    <w:rPr>
                      <w:rFonts w:ascii="ＭＳ ゴシック" w:eastAsia="ＭＳ ゴシック" w:hAnsi="ＭＳ ゴシック" w:hint="eastAsia"/>
                      <w:sz w:val="18"/>
                      <w:szCs w:val="18"/>
                    </w:rPr>
                    <w:t>『</w:t>
                  </w:r>
                  <w:hyperlink r:id="rId10" w:history="1">
                    <w:r>
                      <w:rPr>
                        <w:rStyle w:val="a3"/>
                        <w:rFonts w:ascii="ＭＳ ゴシック" w:eastAsia="ＭＳ ゴシック" w:hAnsi="ＭＳ Ｐゴシック" w:hint="eastAsia"/>
                        <w:sz w:val="20"/>
                      </w:rPr>
                      <w:t>新型インフルエンザ・クライシス</w:t>
                    </w:r>
                  </w:hyperlink>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20"/>
                    </w:rPr>
                    <w:t>外岡立人著　岩波書店　2009.9</w:t>
                  </w:r>
                </w:p>
                <w:p w:rsidR="005C3B0D" w:rsidRDefault="00E6100A">
                  <w:pPr>
                    <w:spacing w:line="0" w:lineRule="atLeast"/>
                    <w:ind w:firstLineChars="200" w:firstLine="320"/>
                    <w:jc w:val="left"/>
                    <w:rPr>
                      <w:rFonts w:ascii="ＭＳ ゴシック" w:eastAsia="ＭＳ ゴシック" w:hAnsi="ＭＳ ゴシック"/>
                      <w:sz w:val="16"/>
                      <w:szCs w:val="16"/>
                      <w:lang w:val="ja-JP"/>
                    </w:rPr>
                  </w:pPr>
                  <w:r>
                    <w:rPr>
                      <w:rFonts w:ascii="ＭＳ ゴシック" w:eastAsia="ＭＳ ゴシック" w:hAnsi="ＭＳ Ｐゴシック" w:hint="eastAsia"/>
                      <w:sz w:val="16"/>
                    </w:rPr>
                    <w:t>新型インフルエンザは強毒型ではないが、流行が続いている。社会はどう備えるべきかを考える。</w:t>
                  </w:r>
                </w:p>
                <w:p w:rsidR="005C3B0D" w:rsidRDefault="00E6100A">
                  <w:pPr>
                    <w:snapToGrid w:val="0"/>
                    <w:ind w:left="400" w:hangingChars="200" w:hanging="400"/>
                    <w:jc w:val="left"/>
                    <w:rPr>
                      <w:rFonts w:ascii="ＭＳ ゴシック" w:eastAsia="ＭＳ ゴシック" w:hAnsi="ＭＳ ゴシック"/>
                      <w:sz w:val="20"/>
                    </w:rPr>
                  </w:pPr>
                  <w:r>
                    <w:rPr>
                      <w:rFonts w:ascii="ＭＳ ゴシック" w:eastAsia="ＭＳ ゴシック" w:hAnsi="ＭＳ ゴシック" w:hint="eastAsia"/>
                      <w:sz w:val="20"/>
                      <w:szCs w:val="18"/>
                    </w:rPr>
                    <w:t>『</w:t>
                  </w:r>
                  <w:hyperlink r:id="rId11" w:history="1">
                    <w:r>
                      <w:rPr>
                        <w:rStyle w:val="a3"/>
                        <w:rFonts w:ascii="ＭＳ ゴシック" w:eastAsia="ＭＳ ゴシック" w:hAnsi="ＭＳ Ｐゴシック" w:hint="eastAsia"/>
                        <w:sz w:val="20"/>
                      </w:rPr>
                      <w:t>Ｑ＆Ａ新型インフルエンザ対策マニュアル</w:t>
                    </w:r>
                  </w:hyperlink>
                  <w:r>
                    <w:rPr>
                      <w:rFonts w:ascii="ＭＳ ゴシック" w:eastAsia="ＭＳ ゴシック" w:hAnsi="ＭＳ ゴシック" w:hint="eastAsia"/>
                      <w:sz w:val="20"/>
                      <w:szCs w:val="18"/>
                    </w:rPr>
                    <w:t xml:space="preserve">』　</w:t>
                  </w:r>
                  <w:r>
                    <w:rPr>
                      <w:rFonts w:ascii="ＭＳ ゴシック" w:eastAsia="ＭＳ ゴシック" w:hAnsi="ＭＳ ゴシック" w:hint="eastAsia"/>
                      <w:sz w:val="20"/>
                    </w:rPr>
                    <w:t>賀来満夫監修　中山書店　2009.6</w:t>
                  </w:r>
                </w:p>
                <w:p w:rsidR="005C3B0D" w:rsidRDefault="00E6100A">
                  <w:pPr>
                    <w:snapToGrid w:val="0"/>
                    <w:ind w:leftChars="152" w:left="319"/>
                    <w:jc w:val="left"/>
                    <w:rPr>
                      <w:rFonts w:ascii="ＭＳ Ｐゴシック" w:hAnsi="ＭＳ Ｐゴシック"/>
                      <w:sz w:val="16"/>
                    </w:rPr>
                  </w:pPr>
                  <w:r>
                    <w:rPr>
                      <w:rFonts w:ascii="ＭＳ Ｐゴシック" w:hAnsi="ＭＳ Ｐゴシック" w:hint="eastAsia"/>
                      <w:sz w:val="16"/>
                    </w:rPr>
                    <w:t>新型インフルエンザの疫学や、発生時のシミュレーションを解説し、行政・管理体制、予防・治療法、医療機関、市民生活、職場などに</w:t>
                  </w:r>
                </w:p>
                <w:p w:rsidR="005C3B0D" w:rsidRDefault="00E6100A">
                  <w:pPr>
                    <w:snapToGrid w:val="0"/>
                    <w:ind w:firstLineChars="200" w:firstLine="320"/>
                    <w:jc w:val="left"/>
                    <w:rPr>
                      <w:rFonts w:ascii="ＭＳ ゴシック" w:eastAsia="ＭＳ ゴシック" w:hAnsi="ＭＳ ゴシック"/>
                      <w:sz w:val="16"/>
                      <w:szCs w:val="18"/>
                    </w:rPr>
                  </w:pPr>
                  <w:r>
                    <w:rPr>
                      <w:rFonts w:ascii="ＭＳ Ｐゴシック" w:hAnsi="ＭＳ Ｐゴシック" w:hint="eastAsia"/>
                      <w:sz w:val="16"/>
                    </w:rPr>
                    <w:t>関するＱ＆Ａを豊富に掲載。</w:t>
                  </w:r>
                </w:p>
                <w:p w:rsidR="005C3B0D" w:rsidRDefault="00E6100A">
                  <w:pPr>
                    <w:widowControl w:val="0"/>
                    <w:spacing w:line="10" w:lineRule="atLeast"/>
                    <w:jc w:val="left"/>
                    <w:rPr>
                      <w:rFonts w:ascii="HGPｺﾞｼｯｸE" w:eastAsia="HGPｺﾞｼｯｸE" w:hAnsi="lr SVbN"/>
                      <w:sz w:val="22"/>
                    </w:rPr>
                  </w:pPr>
                  <w:r>
                    <w:rPr>
                      <w:rFonts w:ascii="HGPｺﾞｼｯｸE" w:eastAsia="HGPｺﾞｼｯｸE" w:cs="HGPｺﾞｼｯｸE" w:hint="eastAsia"/>
                      <w:sz w:val="22"/>
                    </w:rPr>
                    <w:t>★</w:t>
                  </w:r>
                  <w:r>
                    <w:rPr>
                      <w:rFonts w:ascii="HGPｺﾞｼｯｸE" w:eastAsia="HGPｺﾞｼｯｸE" w:hAnsi="lr SVbN" w:cs="HGPｺﾞｼｯｸE" w:hint="eastAsia"/>
                      <w:sz w:val="22"/>
                    </w:rPr>
                    <w:t>関連するホームページ</w:t>
                  </w:r>
                </w:p>
                <w:p w:rsidR="005C3B0D" w:rsidRDefault="00E6100A">
                  <w:pPr>
                    <w:rPr>
                      <w:rFonts w:ascii="ＭＳ Ｐゴシック" w:hAnsi="ＭＳ Ｐゴシック"/>
                    </w:rPr>
                  </w:pPr>
                  <w:r>
                    <w:rPr>
                      <w:rFonts w:ascii="lr SVbN" w:eastAsia="ＭＳ ゴシック" w:hAnsi="lr SVbN" w:hint="eastAsia"/>
                      <w:sz w:val="19"/>
                      <w:szCs w:val="18"/>
                    </w:rPr>
                    <w:t>『</w:t>
                  </w:r>
                  <w:r>
                    <w:rPr>
                      <w:rFonts w:ascii="ＭＳ ゴシック" w:eastAsia="ＭＳ ゴシック" w:hAnsi="ＭＳ Ｐゴシック" w:hint="eastAsia"/>
                      <w:sz w:val="20"/>
                    </w:rPr>
                    <w:t>国立感染症研究所　感染症情報センター</w:t>
                  </w:r>
                  <w:r>
                    <w:rPr>
                      <w:rFonts w:ascii="lr SVbN" w:eastAsia="ＭＳ ゴシック" w:hAnsi="lr SVbN" w:hint="eastAsia"/>
                      <w:sz w:val="19"/>
                      <w:szCs w:val="18"/>
                    </w:rPr>
                    <w:t>』</w:t>
                  </w:r>
                  <w:hyperlink r:id="rId12" w:history="1">
                    <w:r>
                      <w:rPr>
                        <w:rStyle w:val="a3"/>
                        <w:rFonts w:ascii="ＭＳ ゴシック" w:eastAsia="ＭＳ ゴシック" w:hAnsi="ＭＳ ゴシック"/>
                        <w:sz w:val="20"/>
                      </w:rPr>
                      <w:t>http://idsc.nih.go.jp/index-j.html</w:t>
                    </w:r>
                  </w:hyperlink>
                </w:p>
                <w:p w:rsidR="005C3B0D" w:rsidRDefault="00E6100A">
                  <w:pPr>
                    <w:spacing w:line="0" w:lineRule="atLeast"/>
                    <w:ind w:firstLineChars="200" w:firstLine="360"/>
                    <w:rPr>
                      <w:rFonts w:ascii="ＭＳ Ｐゴシック" w:hAnsi="ＭＳ Ｐゴシック"/>
                      <w:sz w:val="18"/>
                    </w:rPr>
                  </w:pPr>
                  <w:r>
                    <w:rPr>
                      <w:rFonts w:ascii="ＭＳ Ｐゴシック" w:hAnsi="ＭＳ Ｐゴシック" w:hint="eastAsia"/>
                      <w:sz w:val="18"/>
                    </w:rPr>
                    <w:t>右側メニュー「新型インフルエンザ」から流行状況をはじめ様々な情報を確認。</w:t>
                  </w:r>
                </w:p>
                <w:p w:rsidR="005C3B0D" w:rsidRDefault="00E6100A">
                  <w:pPr>
                    <w:spacing w:line="0" w:lineRule="atLeast"/>
                    <w:rPr>
                      <w:rFonts w:ascii="ＭＳ Ｐゴシック" w:hAnsi="ＭＳ Ｐゴシック"/>
                    </w:rPr>
                  </w:pPr>
                  <w:r>
                    <w:rPr>
                      <w:rFonts w:ascii="ＭＳ ゴシック" w:eastAsia="ＭＳ ゴシック" w:hAnsi="ＭＳ ゴシック" w:hint="eastAsia"/>
                      <w:sz w:val="20"/>
                      <w:szCs w:val="18"/>
                    </w:rPr>
                    <w:t>『首相官邸』</w:t>
                  </w:r>
                  <w:hyperlink r:id="rId13" w:history="1">
                    <w:r>
                      <w:rPr>
                        <w:rStyle w:val="a3"/>
                        <w:rFonts w:ascii="ＭＳ ゴシック" w:eastAsia="ＭＳ ゴシック" w:hAnsi="ＭＳ ゴシック" w:hint="eastAsia"/>
                        <w:sz w:val="20"/>
                      </w:rPr>
                      <w:t>http://www.kantei.go.jp/</w:t>
                    </w:r>
                  </w:hyperlink>
                </w:p>
                <w:p w:rsidR="005C3B0D" w:rsidRDefault="00E6100A">
                  <w:pPr>
                    <w:spacing w:line="0" w:lineRule="atLeast"/>
                    <w:ind w:firstLineChars="200" w:firstLine="360"/>
                    <w:rPr>
                      <w:rFonts w:ascii="ＭＳ ゴシック" w:eastAsia="ＭＳ ゴシック" w:hAnsi="ＭＳ Ｐゴシック"/>
                      <w:sz w:val="18"/>
                    </w:rPr>
                  </w:pPr>
                  <w:r>
                    <w:rPr>
                      <w:rFonts w:ascii="ＭＳ ゴシック" w:eastAsia="ＭＳ ゴシック" w:hAnsi="ＭＳ Ｐゴシック" w:hint="eastAsia"/>
                      <w:sz w:val="18"/>
                    </w:rPr>
                    <w:t>左側メニュー「新型インフルエンザへの対応」から政府の最新の対応状況、厚生労働省等各省庁の関連情報</w:t>
                  </w:r>
                </w:p>
                <w:p w:rsidR="005C3B0D" w:rsidRDefault="00E6100A">
                  <w:pPr>
                    <w:spacing w:line="0" w:lineRule="atLeast"/>
                    <w:ind w:firstLineChars="200" w:firstLine="360"/>
                    <w:rPr>
                      <w:rFonts w:ascii="ＭＳ ゴシック" w:eastAsia="ＭＳ ゴシック" w:hAnsi="ＭＳ Ｐゴシック"/>
                      <w:sz w:val="18"/>
                    </w:rPr>
                  </w:pPr>
                  <w:r>
                    <w:rPr>
                      <w:rFonts w:ascii="ＭＳ ゴシック" w:eastAsia="ＭＳ ゴシック" w:hAnsi="ＭＳ Ｐゴシック" w:hint="eastAsia"/>
                      <w:sz w:val="18"/>
                    </w:rPr>
                    <w:t>へのリンクあり。</w:t>
                  </w:r>
                </w:p>
                <w:p w:rsidR="005C3B0D" w:rsidRDefault="00E6100A">
                  <w:pPr>
                    <w:spacing w:line="0" w:lineRule="atLeast"/>
                    <w:rPr>
                      <w:rFonts w:ascii="ＭＳ ゴシック" w:eastAsia="ＭＳ ゴシック" w:hAnsi="ＭＳ ゴシック"/>
                      <w:sz w:val="20"/>
                    </w:rPr>
                  </w:pPr>
                  <w:r>
                    <w:rPr>
                      <w:rFonts w:ascii="ＭＳ ゴシック" w:eastAsia="ＭＳ ゴシック" w:hAnsi="ＭＳ Ｐゴシック" w:hint="eastAsia"/>
                      <w:sz w:val="20"/>
                    </w:rPr>
                    <w:t>『静岡県』</w:t>
                  </w:r>
                  <w:hyperlink r:id="rId14" w:history="1">
                    <w:r>
                      <w:rPr>
                        <w:rStyle w:val="a3"/>
                        <w:rFonts w:ascii="ＭＳ ゴシック" w:eastAsia="ＭＳ ゴシック" w:hAnsi="ＭＳ ゴシック" w:hint="eastAsia"/>
                        <w:sz w:val="20"/>
                      </w:rPr>
                      <w:t>http://www.pref.shizuoka.jp/</w:t>
                    </w:r>
                  </w:hyperlink>
                </w:p>
                <w:p w:rsidR="005C3B0D" w:rsidRDefault="00E6100A">
                  <w:pPr>
                    <w:spacing w:line="0" w:lineRule="atLeast"/>
                    <w:ind w:firstLineChars="200" w:firstLine="360"/>
                    <w:rPr>
                      <w:rFonts w:ascii="ＭＳ ゴシック" w:eastAsia="ＭＳ ゴシック" w:hAnsi="ＭＳ Ｐゴシック"/>
                      <w:sz w:val="18"/>
                    </w:rPr>
                  </w:pPr>
                  <w:r>
                    <w:rPr>
                      <w:rFonts w:ascii="ＭＳ ゴシック" w:eastAsia="ＭＳ ゴシック" w:hAnsi="ＭＳ Ｐゴシック" w:hint="eastAsia"/>
                      <w:sz w:val="18"/>
                    </w:rPr>
                    <w:t>県からのお知らせ、重要情報「新型インフルエンザに係る情報をお知らせします。」から静岡県の</w:t>
                  </w:r>
                </w:p>
                <w:p w:rsidR="005C3B0D" w:rsidRDefault="00E6100A">
                  <w:pPr>
                    <w:spacing w:line="0" w:lineRule="atLeast"/>
                    <w:ind w:firstLineChars="200" w:firstLine="360"/>
                    <w:rPr>
                      <w:rFonts w:ascii="ＭＳ ゴシック" w:eastAsia="ＭＳ ゴシック" w:hAnsi="ＭＳ ゴシック"/>
                      <w:b/>
                      <w:sz w:val="18"/>
                      <w:szCs w:val="18"/>
                    </w:rPr>
                  </w:pPr>
                  <w:r>
                    <w:rPr>
                      <w:rFonts w:ascii="ＭＳ ゴシック" w:eastAsia="ＭＳ ゴシック" w:hAnsi="ＭＳ Ｐゴシック" w:hint="eastAsia"/>
                      <w:sz w:val="18"/>
                    </w:rPr>
                    <w:t>関係情報へのリンクあり。</w:t>
                  </w:r>
                </w:p>
              </w:txbxContent>
            </v:textbox>
          </v:shape>
        </w:pict>
      </w:r>
    </w:p>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E6100A">
      <w:pPr>
        <w:jc w:val="center"/>
        <w:rPr>
          <w:rFonts w:ascii="ＭＳ Ｐゴシック"/>
          <w:color w:val="auto"/>
          <w:kern w:val="0"/>
          <w:sz w:val="24"/>
          <w:szCs w:val="24"/>
        </w:rPr>
      </w:pPr>
      <w:r>
        <w:rPr>
          <w:rFonts w:cs="ＭＳ Ｐゴシック" w:hint="eastAsia"/>
        </w:rPr>
        <w:t xml:space="preserve">　　　　　　　　　　　　　　　　　　　　　　　　　　　　　　　　　　　　　　　　　　　　　　　　　　　　</w:t>
      </w:r>
    </w:p>
    <w:p w:rsidR="005C3B0D" w:rsidRDefault="005C3B0D"/>
    <w:p w:rsidR="005C3B0D" w:rsidRDefault="002B038B">
      <w:r w:rsidRPr="002B038B">
        <w:rPr>
          <w:noProof/>
          <w:sz w:val="20"/>
        </w:rPr>
        <w:pict>
          <v:group id="_x0000_s1124" style="position:absolute;left:0;text-align:left;margin-left:-45pt;margin-top:0;width:513pt;height:5in;z-index:251655680" coordorigin="900,9000" coordsize="9900,666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25" type="#_x0000_t98" style="position:absolute;left:900;top:9000;width:9900;height:6660;mso-wrap-edited:f">
              <v:textbox style="mso-next-textbox:#_x0000_s1125">
                <w:txbxContent>
                  <w:p w:rsidR="005C3B0D" w:rsidRDefault="005C3B0D"/>
                </w:txbxContent>
              </v:textbox>
            </v:shape>
            <v:shape id="_x0000_s1126" type="#_x0000_t202" style="position:absolute;left:1800;top:10080;width:9000;height:4680;mso-wrap-edited:f" filled="f" stroked="f">
              <v:textbox style="layout-flow:vertical-ideographic;mso-next-textbox:#_x0000_s1126">
                <w:txbxContent>
                  <w:p w:rsidR="005C3B0D" w:rsidRDefault="00E6100A">
                    <w:pPr>
                      <w:widowControl w:val="0"/>
                      <w:spacing w:line="240" w:lineRule="atLeast"/>
                      <w:rPr>
                        <w:rFonts w:ascii="HGｺﾞｼｯｸE" w:eastAsia="HGｺﾞｼｯｸE" w:cs="HGｺﾞｼｯｸE"/>
                        <w:sz w:val="26"/>
                        <w:szCs w:val="26"/>
                        <w:lang w:val="ja-JP"/>
                      </w:rPr>
                    </w:pPr>
                    <w:r>
                      <w:rPr>
                        <w:rFonts w:ascii="HGｺﾞｼｯｸE" w:eastAsia="HGｺﾞｼｯｸE" w:cs="HGｺﾞｼｯｸE" w:hint="eastAsia"/>
                        <w:sz w:val="26"/>
                        <w:szCs w:val="26"/>
                        <w:lang w:val="ja-JP"/>
                      </w:rPr>
                      <w:t>今月のピックアップー新着資料から</w:t>
                    </w:r>
                  </w:p>
                  <w:p w:rsidR="005C3B0D" w:rsidRDefault="005C3B0D">
                    <w:pPr>
                      <w:spacing w:line="0" w:lineRule="atLeast"/>
                      <w:ind w:firstLineChars="100" w:firstLine="210"/>
                      <w:rPr>
                        <w:rFonts w:ascii="ＭＳ 明朝" w:eastAsia="ＭＳ 明朝"/>
                      </w:rPr>
                    </w:pPr>
                  </w:p>
                  <w:p w:rsidR="005C3B0D" w:rsidRDefault="00E6100A">
                    <w:pPr>
                      <w:widowControl w:val="0"/>
                      <w:spacing w:line="0" w:lineRule="atLeast"/>
                      <w:ind w:firstLineChars="100" w:firstLine="210"/>
                      <w:jc w:val="left"/>
                      <w:rPr>
                        <w:rFonts w:ascii="HGP明朝E" w:eastAsia="HGP明朝E" w:hAnsi="ＭＳ 明朝"/>
                        <w:lang w:val="ja-JP"/>
                      </w:rPr>
                    </w:pPr>
                    <w:r>
                      <w:rPr>
                        <w:rFonts w:ascii="HGP明朝E" w:eastAsia="HGP明朝E" w:hAnsi="ＭＳ 明朝" w:hint="eastAsia"/>
                        <w:lang w:val="ja-JP"/>
                      </w:rPr>
                      <w:t>今や がんは日本の死因の第２位。誰がいつがんになっても不思議ではありません。本書は、高いがん治癒率を誇る大阪府立成人病センターの臨床現場のエキスパートたちが、新聞に連載したものです。予防と健診、診断から治療、最新の医療と研究、病院とのつきあい方、ケアと支援について、とがんの基礎知識が網羅されています。見開きごとに一テーマと、とてもわかりやすくまとまっています。</w:t>
                    </w:r>
                  </w:p>
                  <w:p w:rsidR="005C3B0D" w:rsidRDefault="00E6100A">
                    <w:pPr>
                      <w:widowControl w:val="0"/>
                      <w:spacing w:line="0" w:lineRule="atLeast"/>
                      <w:ind w:firstLineChars="100" w:firstLine="210"/>
                      <w:jc w:val="left"/>
                      <w:rPr>
                        <w:rFonts w:ascii="HGP明朝E" w:eastAsia="HGP明朝E" w:hAnsi="ＭＳ 明朝"/>
                        <w:lang w:val="ja-JP"/>
                      </w:rPr>
                    </w:pPr>
                    <w:r>
                      <w:rPr>
                        <w:rFonts w:ascii="HGP明朝E" w:eastAsia="HGP明朝E" w:hAnsi="ＭＳ 明朝" w:hint="eastAsia"/>
                        <w:lang w:val="ja-JP"/>
                      </w:rPr>
                      <w:t>例えば、がん予防の６カ条。</w:t>
                    </w:r>
                  </w:p>
                  <w:p w:rsidR="005C3B0D" w:rsidRDefault="00E6100A">
                    <w:pPr>
                      <w:widowControl w:val="0"/>
                      <w:numPr>
                        <w:ilvl w:val="0"/>
                        <w:numId w:val="15"/>
                      </w:numPr>
                      <w:spacing w:line="0" w:lineRule="atLeast"/>
                      <w:rPr>
                        <w:rFonts w:ascii="HGP明朝E" w:eastAsia="HGP明朝E" w:hAnsi="ＭＳ 明朝"/>
                      </w:rPr>
                    </w:pPr>
                    <w:r>
                      <w:rPr>
                        <w:rFonts w:ascii="HGP明朝E" w:eastAsia="HGP明朝E" w:hAnsi="ＭＳ 明朝" w:hint="eastAsia"/>
                      </w:rPr>
                      <w:t>禁煙と防煙</w:t>
                    </w:r>
                  </w:p>
                  <w:p w:rsidR="005C3B0D" w:rsidRDefault="00E6100A">
                    <w:pPr>
                      <w:widowControl w:val="0"/>
                      <w:numPr>
                        <w:ilvl w:val="0"/>
                        <w:numId w:val="15"/>
                      </w:numPr>
                      <w:spacing w:line="0" w:lineRule="atLeast"/>
                      <w:rPr>
                        <w:rFonts w:ascii="HGP明朝E" w:eastAsia="HGP明朝E" w:hAnsi="ＭＳ 明朝"/>
                      </w:rPr>
                    </w:pPr>
                    <w:r>
                      <w:rPr>
                        <w:rFonts w:ascii="HGP明朝E" w:eastAsia="HGP明朝E" w:hAnsi="ＭＳ 明朝" w:hint="eastAsia"/>
                      </w:rPr>
                      <w:t>迷わず受けよう胃・大腸・乳・子宮頸がん検診</w:t>
                    </w:r>
                  </w:p>
                  <w:p w:rsidR="005C3B0D" w:rsidRDefault="00E6100A">
                    <w:pPr>
                      <w:widowControl w:val="0"/>
                      <w:numPr>
                        <w:ilvl w:val="0"/>
                        <w:numId w:val="15"/>
                      </w:numPr>
                      <w:spacing w:line="0" w:lineRule="atLeast"/>
                      <w:rPr>
                        <w:rFonts w:ascii="HGP明朝E" w:eastAsia="HGP明朝E" w:hAnsi="ＭＳ 明朝"/>
                      </w:rPr>
                    </w:pPr>
                    <w:r>
                      <w:rPr>
                        <w:rFonts w:ascii="HGP明朝E" w:eastAsia="HGP明朝E" w:hAnsi="ＭＳ 明朝" w:hint="eastAsia"/>
                      </w:rPr>
                      <w:t>肝がん予防（まずは肝炎ウィルスチェック）</w:t>
                    </w:r>
                  </w:p>
                  <w:p w:rsidR="005C3B0D" w:rsidRDefault="00E6100A">
                    <w:pPr>
                      <w:widowControl w:val="0"/>
                      <w:numPr>
                        <w:ilvl w:val="0"/>
                        <w:numId w:val="15"/>
                      </w:numPr>
                      <w:spacing w:line="0" w:lineRule="atLeast"/>
                      <w:rPr>
                        <w:rFonts w:ascii="HGP明朝E" w:eastAsia="HGP明朝E" w:hAnsi="ＭＳ 明朝"/>
                      </w:rPr>
                    </w:pPr>
                    <w:r>
                      <w:rPr>
                        <w:rFonts w:ascii="HGP明朝E" w:eastAsia="HGP明朝E" w:hAnsi="ＭＳ 明朝" w:hint="eastAsia"/>
                      </w:rPr>
                      <w:t>お酒（飲むなら男性一日一合、女性半合）</w:t>
                    </w:r>
                  </w:p>
                  <w:p w:rsidR="005C3B0D" w:rsidRDefault="00E6100A">
                    <w:pPr>
                      <w:widowControl w:val="0"/>
                      <w:numPr>
                        <w:ilvl w:val="0"/>
                        <w:numId w:val="15"/>
                      </w:numPr>
                      <w:spacing w:line="0" w:lineRule="atLeast"/>
                      <w:rPr>
                        <w:rFonts w:ascii="HGP明朝E" w:eastAsia="HGP明朝E" w:hAnsi="ＭＳ 明朝"/>
                      </w:rPr>
                    </w:pPr>
                    <w:r>
                      <w:rPr>
                        <w:rFonts w:ascii="HGP明朝E" w:eastAsia="HGP明朝E" w:hAnsi="ＭＳ 明朝" w:hint="eastAsia"/>
                      </w:rPr>
                      <w:t>適度な運動と適正体重の維持</w:t>
                    </w:r>
                  </w:p>
                  <w:p w:rsidR="005C3B0D" w:rsidRDefault="00E6100A">
                    <w:pPr>
                      <w:widowControl w:val="0"/>
                      <w:numPr>
                        <w:ilvl w:val="0"/>
                        <w:numId w:val="15"/>
                      </w:numPr>
                      <w:spacing w:line="0" w:lineRule="atLeast"/>
                      <w:rPr>
                        <w:rFonts w:ascii="HGP明朝E" w:eastAsia="HGP明朝E" w:hAnsi="ＭＳ 明朝"/>
                      </w:rPr>
                    </w:pPr>
                    <w:r>
                      <w:rPr>
                        <w:rFonts w:ascii="HGP明朝E" w:eastAsia="HGP明朝E" w:hAnsi="ＭＳ 明朝" w:hint="eastAsia"/>
                      </w:rPr>
                      <w:t>食事（塩分少なく野菜多く）</w:t>
                    </w:r>
                  </w:p>
                  <w:p w:rsidR="005C3B0D" w:rsidRDefault="00E6100A">
                    <w:pPr>
                      <w:widowControl w:val="0"/>
                      <w:spacing w:line="0" w:lineRule="atLeast"/>
                      <w:ind w:firstLineChars="100" w:firstLine="210"/>
                      <w:rPr>
                        <w:rFonts w:ascii="ＭＳ 明朝" w:eastAsia="ＭＳ 明朝" w:hAnsi="ＭＳ 明朝"/>
                      </w:rPr>
                    </w:pPr>
                    <w:r>
                      <w:rPr>
                        <w:rFonts w:ascii="HGP明朝E" w:eastAsia="HGP明朝E" w:hAnsi="ＭＳ 明朝" w:hint="eastAsia"/>
                      </w:rPr>
                      <w:t>健康で充実した毎日を送るために、また、まさかの時のために、一読しておいてはいかがでしょうか。</w:t>
                    </w:r>
                  </w:p>
                  <w:p w:rsidR="005C3B0D" w:rsidRDefault="005C3B0D">
                    <w:pPr>
                      <w:spacing w:line="0" w:lineRule="atLeast"/>
                      <w:rPr>
                        <w:rFonts w:ascii="HGPｺﾞｼｯｸE" w:eastAsia="HGPｺﾞｼｯｸE"/>
                      </w:rPr>
                    </w:pPr>
                  </w:p>
                  <w:p w:rsidR="005C3B0D" w:rsidRDefault="00E6100A">
                    <w:pPr>
                      <w:ind w:firstLineChars="100" w:firstLine="220"/>
                      <w:rPr>
                        <w:rFonts w:ascii="HGPｺﾞｼｯｸE" w:eastAsia="HGPｺﾞｼｯｸE"/>
                        <w:sz w:val="22"/>
                        <w:szCs w:val="22"/>
                      </w:rPr>
                    </w:pPr>
                    <w:r>
                      <w:rPr>
                        <w:rFonts w:ascii="HGPｺﾞｼｯｸE" w:eastAsia="HGPｺﾞｼｯｸE" w:hint="eastAsia"/>
                        <w:sz w:val="22"/>
                        <w:szCs w:val="22"/>
                      </w:rPr>
                      <w:t>『</w:t>
                    </w:r>
                    <w:hyperlink r:id="rId15" w:history="1">
                      <w:r>
                        <w:rPr>
                          <w:rStyle w:val="a3"/>
                          <w:rFonts w:ascii="HGPｺﾞｼｯｸE" w:eastAsia="HGPｺﾞｼｯｸE" w:hAnsi="ＭＳ ゴシック" w:hint="eastAsia"/>
                          <w:sz w:val="22"/>
                          <w:szCs w:val="22"/>
                          <w:lang w:val="ja-JP"/>
                        </w:rPr>
                        <w:t>がんを治すチカラ</w:t>
                      </w:r>
                    </w:hyperlink>
                    <w:r>
                      <w:rPr>
                        <w:rFonts w:ascii="HGPｺﾞｼｯｸE" w:eastAsia="HGPｺﾞｼｯｸE" w:hint="eastAsia"/>
                        <w:sz w:val="22"/>
                        <w:szCs w:val="22"/>
                      </w:rPr>
                      <w:t xml:space="preserve">』　</w:t>
                    </w:r>
                  </w:p>
                  <w:p w:rsidR="005C3B0D" w:rsidRDefault="00E6100A">
                    <w:pPr>
                      <w:ind w:firstLineChars="500" w:firstLine="1050"/>
                      <w:rPr>
                        <w:rFonts w:ascii="HGPｺﾞｼｯｸE" w:eastAsia="HGPｺﾞｼｯｸE"/>
                      </w:rPr>
                    </w:pPr>
                    <w:r>
                      <w:rPr>
                        <w:rFonts w:ascii="HGPｺﾞｼｯｸE" w:eastAsia="HGPｺﾞｼｯｸE" w:hAnsi="ＭＳ ゴシック" w:hint="eastAsia"/>
                        <w:szCs w:val="24"/>
                      </w:rPr>
                      <w:t>大阪府立成人病センター</w:t>
                    </w:r>
                    <w:r>
                      <w:rPr>
                        <w:rFonts w:ascii="HGPｺﾞｼｯｸE" w:eastAsia="HGPｺﾞｼｯｸE" w:hAnsi="ＭＳ ゴシック"/>
                        <w:szCs w:val="24"/>
                      </w:rPr>
                      <w:t>編</w:t>
                    </w:r>
                    <w:r>
                      <w:rPr>
                        <w:rFonts w:ascii="HGPｺﾞｼｯｸE" w:eastAsia="HGPｺﾞｼｯｸE" w:hAnsi="ＭＳ ゴシック" w:hint="eastAsia"/>
                        <w:szCs w:val="24"/>
                      </w:rPr>
                      <w:t xml:space="preserve">　毎日新聞社</w:t>
                    </w:r>
                  </w:p>
                  <w:p w:rsidR="005C3B0D" w:rsidRDefault="00E6100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5C3B0D" w:rsidRDefault="00E6100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B038B" w:rsidRPr="002B038B">
                      <w:rPr>
                        <w:rFonts w:ascii="ＭＳ ゴシック" w:eastAsia="ＭＳ ゴシック" w:hAnsi="ＭＳ ゴシック"/>
                        <w:sz w:val="24"/>
                        <w:szCs w:val="24"/>
                      </w:rPr>
                      <w:pict>
                        <v:shape id="_x0000_i1026" type="#_x0000_t75" style="width:106.5pt;height:153.75pt">
                          <v:imagedata r:id="rId16" o:title=""/>
                        </v:shape>
                      </w:pict>
                    </w:r>
                  </w:p>
                </w:txbxContent>
              </v:textbox>
            </v:shape>
          </v:group>
        </w:pict>
      </w:r>
    </w:p>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2B038B">
      <w:r w:rsidRPr="002B038B">
        <w:rPr>
          <w:noProof/>
          <w:sz w:val="20"/>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33" type="#_x0000_t65" style="position:absolute;left:0;text-align:left;margin-left:-27pt;margin-top:-63pt;width:243pt;height:63pt;z-index:251660800;mso-wrap-edited:f" strokeweight="2pt">
            <v:textbox style="mso-next-textbox:#_x0000_s1133">
              <w:txbxContent>
                <w:p w:rsidR="005C3B0D" w:rsidRDefault="00E6100A">
                  <w:pPr>
                    <w:rPr>
                      <w:rFonts w:ascii="HGｺﾞｼｯｸE" w:eastAsia="HGｺﾞｼｯｸE" w:cs="HGｺﾞｼｯｸE"/>
                      <w:sz w:val="26"/>
                      <w:szCs w:val="26"/>
                      <w:lang w:val="ja-JP"/>
                    </w:rPr>
                  </w:pPr>
                  <w:r>
                    <w:rPr>
                      <w:rFonts w:ascii="HGｺﾞｼｯｸE" w:eastAsia="HGｺﾞｼｯｸE" w:cs="HGｺﾞｼｯｸE" w:hint="eastAsia"/>
                      <w:sz w:val="26"/>
                      <w:szCs w:val="26"/>
                      <w:u w:val="double"/>
                      <w:lang w:val="ja-JP"/>
                    </w:rPr>
                    <w:t>レファレンス事例</w:t>
                  </w:r>
                  <w:r>
                    <w:rPr>
                      <w:rFonts w:ascii="HGｺﾞｼｯｸE" w:eastAsia="HGｺﾞｼｯｸE" w:cs="HGｺﾞｼｯｸE" w:hint="eastAsia"/>
                      <w:sz w:val="26"/>
                      <w:szCs w:val="26"/>
                      <w:lang w:val="ja-JP"/>
                    </w:rPr>
                    <w:t xml:space="preserve">　</w:t>
                  </w:r>
                </w:p>
                <w:p w:rsidR="005C3B0D" w:rsidRDefault="00E6100A">
                  <w:pPr>
                    <w:spacing w:line="0" w:lineRule="atLeast"/>
                    <w:ind w:left="5670" w:hangingChars="2700" w:hanging="5670"/>
                  </w:pPr>
                  <w:r>
                    <w:rPr>
                      <w:rFonts w:hint="eastAsia"/>
                      <w:i/>
                    </w:rPr>
                    <w:t>三十五銀行三島支店</w:t>
                  </w:r>
                  <w:r>
                    <w:rPr>
                      <w:rFonts w:hint="eastAsia"/>
                    </w:rPr>
                    <w:t>は中村與資平という建築家が</w:t>
                  </w:r>
                </w:p>
                <w:p w:rsidR="005C3B0D" w:rsidRDefault="00E6100A">
                  <w:pPr>
                    <w:spacing w:line="0" w:lineRule="atLeast"/>
                    <w:ind w:left="5670" w:hangingChars="2700" w:hanging="5670"/>
                  </w:pPr>
                  <w:r>
                    <w:rPr>
                      <w:rFonts w:hint="eastAsia"/>
                    </w:rPr>
                    <w:t>設計したらしい。いつどこにあったのか。</w:t>
                  </w:r>
                </w:p>
                <w:p w:rsidR="005C3B0D" w:rsidRDefault="005C3B0D">
                  <w:pPr>
                    <w:ind w:firstLineChars="100" w:firstLine="210"/>
                  </w:pPr>
                </w:p>
              </w:txbxContent>
            </v:textbox>
          </v:shape>
        </w:pict>
      </w:r>
      <w:r w:rsidRPr="002B038B">
        <w:rPr>
          <w:noProof/>
          <w:sz w:val="20"/>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134" type="#_x0000_t77" style="position:absolute;left:0;text-align:left;margin-left:243pt;margin-top:-63pt;width:171pt;height:1in;z-index:251661824;mso-wrap-edited:f" adj="4692,,3000,8700">
            <v:textbox style="mso-next-textbox:#_x0000_s1134">
              <w:txbxContent>
                <w:p w:rsidR="005C3B0D" w:rsidRDefault="00E6100A">
                  <w:pPr>
                    <w:widowControl w:val="0"/>
                    <w:spacing w:line="240" w:lineRule="atLeast"/>
                    <w:rPr>
                      <w:rFonts w:ascii="Century" w:hAnsi="Century" w:cs="Century"/>
                      <w:b/>
                      <w:bCs/>
                      <w:sz w:val="18"/>
                      <w:szCs w:val="18"/>
                      <w:lang w:val="ja-JP"/>
                    </w:rPr>
                  </w:pPr>
                  <w:r>
                    <w:rPr>
                      <w:rFonts w:ascii="HGPｺﾞｼｯｸE" w:eastAsia="HGPｺﾞｼｯｸE" w:cs="HGPｺﾞｼｯｸE" w:hint="eastAsia"/>
                      <w:b/>
                      <w:bCs/>
                      <w:sz w:val="18"/>
                      <w:szCs w:val="18"/>
                      <w:lang w:val="ja-JP"/>
                    </w:rPr>
                    <w:t xml:space="preserve">「レファレンス　</w:t>
                  </w:r>
                  <w:r>
                    <w:rPr>
                      <w:rFonts w:ascii="HGPｺﾞｼｯｸE" w:eastAsia="HGPｺﾞｼｯｸE" w:cs="HGPｺﾞｼｯｸE" w:hint="eastAsia"/>
                      <w:b/>
                      <w:bCs/>
                      <w:sz w:val="18"/>
                      <w:szCs w:val="18"/>
                      <w:lang w:val="ja-JP"/>
                    </w:rPr>
                    <w:t>サービス」とは？</w:t>
                  </w:r>
                </w:p>
                <w:p w:rsidR="005C3B0D" w:rsidRDefault="00E6100A">
                  <w:pPr>
                    <w:pStyle w:val="a4"/>
                    <w:widowControl w:val="0"/>
                    <w:spacing w:line="0" w:lineRule="atLeast"/>
                    <w:ind w:firstLine="181"/>
                    <w:rPr>
                      <w:rFonts w:ascii="ＭＳ Ｐゴシック"/>
                      <w:sz w:val="22"/>
                      <w:szCs w:val="22"/>
                      <w:lang w:val="ja-JP"/>
                    </w:rPr>
                  </w:pPr>
                  <w:r>
                    <w:rPr>
                      <w:rFonts w:ascii="HGPｺﾞｼｯｸM" w:eastAsia="HGPｺﾞｼｯｸM" w:cs="HGPｺﾞｼｯｸM" w:hint="eastAsia"/>
                      <w:lang w:val="ja-JP"/>
                    </w:rPr>
                    <w:t>司書が、あなたの調べたいことについて、資料や情報を探して紹介したり、調査法などの相談に応じるサービスです。</w:t>
                  </w:r>
                </w:p>
              </w:txbxContent>
            </v:textbox>
          </v:shape>
        </w:pict>
      </w:r>
      <w:r w:rsidRPr="002B038B">
        <w:rPr>
          <w:noProof/>
          <w:sz w:val="20"/>
        </w:rPr>
        <w:pict>
          <v:shape id="_x0000_s1132" type="#_x0000_t202" style="position:absolute;left:0;text-align:left;margin-left:-9pt;margin-top:0;width:468pt;height:387pt;z-index:251659776;mso-wrap-edited:f">
            <v:textbox style="mso-next-textbox:#_x0000_s1132">
              <w:txbxContent>
                <w:p w:rsidR="005C3B0D" w:rsidRDefault="00E6100A">
                  <w:pPr>
                    <w:spacing w:line="0" w:lineRule="atLeast"/>
                    <w:ind w:left="210" w:hanging="210"/>
                    <w:rPr>
                      <w:rFonts w:ascii="HGPｺﾞｼｯｸE" w:eastAsia="HGPｺﾞｼｯｸE" w:hAnsi="ＭＳ 明朝"/>
                      <w:b/>
                      <w:bCs/>
                      <w:lang w:val="ja-JP"/>
                    </w:rPr>
                  </w:pPr>
                  <w:r>
                    <w:rPr>
                      <w:rFonts w:ascii="HGPｺﾞｼｯｸE" w:eastAsia="HGPｺﾞｼｯｸE" w:hAnsi="ＭＳ 明朝" w:hint="eastAsia"/>
                      <w:b/>
                      <w:bCs/>
                      <w:lang w:val="ja-JP"/>
                    </w:rPr>
                    <w:t>＜回答＞</w:t>
                  </w:r>
                </w:p>
                <w:p w:rsidR="005C3B0D" w:rsidRDefault="00E6100A">
                  <w:pPr>
                    <w:tabs>
                      <w:tab w:val="left" w:pos="540"/>
                    </w:tabs>
                    <w:spacing w:line="0" w:lineRule="atLeast"/>
                    <w:ind w:leftChars="99" w:left="208" w:firstLineChars="100" w:firstLine="220"/>
                  </w:pPr>
                  <w:r>
                    <w:rPr>
                      <w:rFonts w:hint="eastAsia"/>
                      <w:sz w:val="22"/>
                      <w:szCs w:val="22"/>
                    </w:rPr>
                    <w:t>昭和</w:t>
                  </w:r>
                  <w:r>
                    <w:rPr>
                      <w:sz w:val="22"/>
                      <w:szCs w:val="22"/>
                    </w:rPr>
                    <w:t>12</w:t>
                  </w:r>
                  <w:r>
                    <w:rPr>
                      <w:rFonts w:hint="eastAsia"/>
                      <w:sz w:val="22"/>
                      <w:szCs w:val="22"/>
                    </w:rPr>
                    <w:t>年の時点では、三島町久保町（現在の中央町</w:t>
                  </w:r>
                  <w:r>
                    <w:rPr>
                      <w:sz w:val="22"/>
                      <w:szCs w:val="22"/>
                    </w:rPr>
                    <w:t>1-36</w:t>
                  </w:r>
                  <w:r>
                    <w:rPr>
                      <w:rFonts w:hint="eastAsia"/>
                      <w:sz w:val="22"/>
                      <w:szCs w:val="22"/>
                    </w:rPr>
                    <w:t xml:space="preserve">　現在三菱東京ＵＦＪ三島支店がある場所）に建っていた。中村與資平氏が設計した建物は、昭和</w:t>
                  </w:r>
                  <w:r>
                    <w:rPr>
                      <w:sz w:val="22"/>
                      <w:szCs w:val="22"/>
                    </w:rPr>
                    <w:t>2</w:t>
                  </w:r>
                  <w:r>
                    <w:rPr>
                      <w:rFonts w:hint="eastAsia"/>
                      <w:sz w:val="22"/>
                      <w:szCs w:val="22"/>
                    </w:rPr>
                    <w:t>年の設計図が浜松市立図書館にある。昭和</w:t>
                  </w:r>
                  <w:r>
                    <w:rPr>
                      <w:sz w:val="22"/>
                      <w:szCs w:val="22"/>
                    </w:rPr>
                    <w:t>7</w:t>
                  </w:r>
                  <w:r>
                    <w:rPr>
                      <w:rFonts w:hint="eastAsia"/>
                      <w:sz w:val="22"/>
                      <w:szCs w:val="22"/>
                    </w:rPr>
                    <w:t>年の写真には建物が写っているが、その後何年まであったかわからない。</w:t>
                  </w:r>
                </w:p>
                <w:p w:rsidR="005C3B0D" w:rsidRDefault="00E6100A">
                  <w:pPr>
                    <w:jc w:val="left"/>
                    <w:rPr>
                      <w:rFonts w:ascii="HGPｺﾞｼｯｸE" w:eastAsia="HGPｺﾞｼｯｸE" w:hAnsi="ＭＳ 明朝"/>
                      <w:b/>
                      <w:bCs/>
                    </w:rPr>
                  </w:pPr>
                  <w:r>
                    <w:rPr>
                      <w:rFonts w:ascii="HGPｺﾞｼｯｸE" w:eastAsia="HGPｺﾞｼｯｸE" w:hAnsi="ＭＳ 明朝" w:hint="eastAsia"/>
                      <w:b/>
                      <w:bCs/>
                    </w:rPr>
                    <w:t>＜</w:t>
                  </w:r>
                  <w:r>
                    <w:rPr>
                      <w:rFonts w:ascii="HGPｺﾞｼｯｸE" w:eastAsia="HGPｺﾞｼｯｸE" w:hAnsi="ＭＳ 明朝" w:hint="eastAsia"/>
                      <w:b/>
                      <w:bCs/>
                      <w:lang w:val="ja-JP"/>
                    </w:rPr>
                    <w:t>調査過程</w:t>
                  </w:r>
                  <w:r>
                    <w:rPr>
                      <w:rFonts w:ascii="HGPｺﾞｼｯｸE" w:eastAsia="HGPｺﾞｼｯｸE" w:hAnsi="ＭＳ 明朝" w:hint="eastAsia"/>
                      <w:b/>
                      <w:bCs/>
                    </w:rPr>
                    <w:t>＞</w:t>
                  </w:r>
                </w:p>
                <w:p w:rsidR="005C3B0D" w:rsidRDefault="00E6100A">
                  <w:pPr>
                    <w:spacing w:line="0" w:lineRule="atLeast"/>
                    <w:ind w:left="420" w:hangingChars="200" w:hanging="420"/>
                    <w:jc w:val="left"/>
                    <w:rPr>
                      <w:rFonts w:ascii="ＭＳ Ｐゴシック" w:hAnsi="ＭＳ Ｐゴシック"/>
                    </w:rPr>
                  </w:pPr>
                  <w:r>
                    <w:rPr>
                      <w:rFonts w:ascii="ＭＳ Ｐゴシック" w:hAnsi="ＭＳ Ｐゴシック" w:hint="eastAsia"/>
                    </w:rPr>
                    <w:t>１　　三十五銀行について調べる。図書館のホームページで、蔵書検索の「タイトル」の欄に「三十五銀行」と入力して検索。『</w:t>
                  </w:r>
                  <w:hyperlink r:id="rId17" w:history="1">
                    <w:r>
                      <w:rPr>
                        <w:rStyle w:val="a3"/>
                        <w:rFonts w:ascii="ＭＳ Ｐゴシック" w:hAnsi="ＭＳ Ｐゴシック" w:hint="eastAsia"/>
                      </w:rPr>
                      <w:t>静岡銀行史</w:t>
                    </w:r>
                  </w:hyperlink>
                  <w:r>
                    <w:rPr>
                      <w:rFonts w:ascii="ＭＳ Ｐゴシック" w:hAnsi="ＭＳ Ｐゴシック" w:hint="eastAsia"/>
                    </w:rPr>
                    <w:t>』がヒット。明治10年に静岡三十五国立銀行設立認可とある。昭和18年3月　静岡三十五銀行と遠州銀行が合併して静岡銀行となっている。</w:t>
                  </w:r>
                </w:p>
                <w:p w:rsidR="005C3B0D" w:rsidRDefault="00E6100A">
                  <w:pPr>
                    <w:spacing w:line="0" w:lineRule="atLeast"/>
                    <w:ind w:firstLineChars="200" w:firstLine="420"/>
                    <w:jc w:val="left"/>
                    <w:rPr>
                      <w:rFonts w:ascii="ＭＳ Ｐゴシック" w:hAnsi="ＭＳ Ｐゴシック"/>
                    </w:rPr>
                  </w:pPr>
                  <w:r>
                    <w:rPr>
                      <w:rFonts w:ascii="ＭＳ Ｐゴシック" w:hAnsi="ＭＳ Ｐゴシック" w:hint="eastAsia"/>
                    </w:rPr>
                    <w:t>『三十五銀行沿革誌』(県立図書館所蔵)に</w:t>
                  </w:r>
                  <w:r>
                    <w:rPr>
                      <w:rFonts w:ascii="ＭＳ Ｐゴシック" w:hAnsi="ＭＳ Ｐゴシック" w:hint="eastAsia"/>
                      <w:b/>
                    </w:rPr>
                    <w:t>大正12年4月20日</w:t>
                  </w:r>
                  <w:r>
                    <w:rPr>
                      <w:rFonts w:ascii="ＭＳ Ｐゴシック" w:hAnsi="ＭＳ Ｐゴシック" w:hint="eastAsia"/>
                    </w:rPr>
                    <w:t>田方郡</w:t>
                  </w:r>
                  <w:r>
                    <w:rPr>
                      <w:rFonts w:ascii="ＭＳ Ｐゴシック" w:hAnsi="ＭＳ Ｐゴシック" w:hint="eastAsia"/>
                      <w:i/>
                    </w:rPr>
                    <w:t>三島町支店</w:t>
                  </w:r>
                  <w:r>
                    <w:rPr>
                      <w:rFonts w:ascii="ＭＳ Ｐゴシック" w:hAnsi="ＭＳ Ｐゴシック" w:hint="eastAsia"/>
                    </w:rPr>
                    <w:t>を開業とある。</w:t>
                  </w:r>
                </w:p>
                <w:p w:rsidR="005C3B0D" w:rsidRDefault="00E6100A">
                  <w:pPr>
                    <w:spacing w:line="0" w:lineRule="atLeast"/>
                    <w:ind w:left="420" w:hangingChars="200" w:hanging="420"/>
                    <w:rPr>
                      <w:rFonts w:ascii="ＭＳ Ｐゴシック" w:hAnsi="ＭＳ Ｐゴシック"/>
                    </w:rPr>
                  </w:pPr>
                  <w:r>
                    <w:rPr>
                      <w:rFonts w:ascii="ＭＳ Ｐゴシック" w:hAnsi="ＭＳ Ｐゴシック" w:hint="eastAsia"/>
                    </w:rPr>
                    <w:t>２　　設計者の「中村與資平」について調べる。『</w:t>
                  </w:r>
                  <w:hyperlink r:id="rId18" w:history="1">
                    <w:r>
                      <w:rPr>
                        <w:rStyle w:val="a3"/>
                        <w:rFonts w:ascii="ＭＳ Ｐゴシック" w:hAnsi="ＭＳ Ｐゴシック" w:hint="eastAsia"/>
                      </w:rPr>
                      <w:t>中村與資平資料目録</w:t>
                    </w:r>
                  </w:hyperlink>
                  <w:r>
                    <w:rPr>
                      <w:rFonts w:ascii="ＭＳ Ｐゴシック" w:hAnsi="ＭＳ Ｐゴシック" w:hint="eastAsia"/>
                    </w:rPr>
                    <w:t>』浜松市立図書館編発行等あり。この本に「</w:t>
                  </w:r>
                  <w:r>
                    <w:rPr>
                      <w:rFonts w:ascii="ＭＳ Ｐゴシック" w:hAnsi="ＭＳ Ｐゴシック" w:hint="eastAsia"/>
                      <w:i/>
                    </w:rPr>
                    <w:t>三十五銀行三島支店</w:t>
                  </w:r>
                  <w:r>
                    <w:rPr>
                      <w:rFonts w:ascii="ＭＳ Ｐゴシック" w:hAnsi="ＭＳ Ｐゴシック" w:hint="eastAsia"/>
                    </w:rPr>
                    <w:t>鉄筋詳細図」</w:t>
                  </w:r>
                  <w:r>
                    <w:rPr>
                      <w:rFonts w:ascii="ＭＳ Ｐゴシック" w:hAnsi="ＭＳ Ｐゴシック" w:hint="eastAsia"/>
                      <w:b/>
                    </w:rPr>
                    <w:t>昭和2年10月24日</w:t>
                  </w:r>
                  <w:r>
                    <w:rPr>
                      <w:rFonts w:ascii="ＭＳ Ｐゴシック" w:hAnsi="ＭＳ Ｐゴシック" w:hint="eastAsia"/>
                    </w:rPr>
                    <w:t>と設計日付の記載あり。</w:t>
                  </w:r>
                </w:p>
                <w:p w:rsidR="005C3B0D" w:rsidRDefault="00E6100A">
                  <w:pPr>
                    <w:spacing w:line="0" w:lineRule="atLeast"/>
                    <w:ind w:leftChars="200" w:left="420"/>
                    <w:rPr>
                      <w:rFonts w:ascii="ＭＳ Ｐゴシック" w:hAnsi="ＭＳ Ｐゴシック"/>
                    </w:rPr>
                  </w:pPr>
                  <w:r>
                    <w:rPr>
                      <w:rFonts w:ascii="ＭＳ Ｐゴシック" w:hAnsi="ＭＳ Ｐゴシック" w:hint="eastAsia"/>
                    </w:rPr>
                    <w:t>浜松市立図書館に設計図を確認依頼。設計日付のみで、建築場所、日付は記載なし。</w:t>
                  </w:r>
                </w:p>
                <w:p w:rsidR="005C3B0D" w:rsidRDefault="00E6100A">
                  <w:pPr>
                    <w:spacing w:line="0" w:lineRule="atLeast"/>
                    <w:ind w:firstLineChars="200" w:firstLine="420"/>
                    <w:rPr>
                      <w:rFonts w:ascii="ＭＳ Ｐゴシック" w:hAnsi="ＭＳ Ｐゴシック"/>
                    </w:rPr>
                  </w:pPr>
                  <w:r>
                    <w:rPr>
                      <w:rFonts w:ascii="ＭＳ Ｐゴシック" w:hAnsi="ＭＳ Ｐゴシック" w:hint="eastAsia"/>
                    </w:rPr>
                    <w:t>『</w:t>
                  </w:r>
                  <w:hyperlink r:id="rId19" w:history="1">
                    <w:r>
                      <w:rPr>
                        <w:rStyle w:val="a3"/>
                        <w:rFonts w:ascii="ＭＳ Ｐゴシック" w:hAnsi="ＭＳ Ｐゴシック" w:hint="eastAsia"/>
                      </w:rPr>
                      <w:t>静岡県歴史人物事典</w:t>
                    </w:r>
                  </w:hyperlink>
                  <w:r>
                    <w:rPr>
                      <w:rFonts w:ascii="ＭＳ Ｐゴシック" w:hAnsi="ＭＳ Ｐゴシック" w:hint="eastAsia"/>
                    </w:rPr>
                    <w:t>』を調べる。明治13年浜松生まれ。日本人として海外に拠点をおいて活躍し</w:t>
                  </w:r>
                </w:p>
                <w:p w:rsidR="005C3B0D" w:rsidRDefault="00E6100A">
                  <w:pPr>
                    <w:spacing w:line="0" w:lineRule="atLeast"/>
                    <w:ind w:firstLineChars="200" w:firstLine="420"/>
                    <w:rPr>
                      <w:rFonts w:ascii="ＭＳ Ｐゴシック" w:hAnsi="ＭＳ Ｐゴシック"/>
                    </w:rPr>
                  </w:pPr>
                  <w:r>
                    <w:rPr>
                      <w:rFonts w:ascii="ＭＳ Ｐゴシック" w:hAnsi="ＭＳ Ｐゴシック" w:hint="eastAsia"/>
                    </w:rPr>
                    <w:t>た最初期の建築家の一人。現存する建物として、静岡銀行本店、静岡市庁舎などがある。</w:t>
                  </w:r>
                </w:p>
                <w:p w:rsidR="005C3B0D" w:rsidRDefault="00E6100A">
                  <w:pPr>
                    <w:spacing w:line="20" w:lineRule="atLeast"/>
                    <w:rPr>
                      <w:rFonts w:ascii="ＭＳ Ｐゴシック" w:hAnsi="ＭＳ Ｐゴシック"/>
                    </w:rPr>
                  </w:pPr>
                  <w:r>
                    <w:rPr>
                      <w:rFonts w:ascii="ＭＳ Ｐゴシック" w:hAnsi="ＭＳ Ｐゴシック" w:hint="eastAsia"/>
                    </w:rPr>
                    <w:t>３ 　三島の明治、大正、昭和初期のことが書かれている資料の内容を直接確認。</w:t>
                  </w:r>
                </w:p>
                <w:p w:rsidR="00D51B87" w:rsidRDefault="00E6100A">
                  <w:pPr>
                    <w:spacing w:line="0" w:lineRule="atLeast"/>
                    <w:ind w:firstLineChars="200" w:firstLine="422"/>
                    <w:rPr>
                      <w:rFonts w:ascii="ＭＳ Ｐゴシック" w:hAnsi="ＭＳ Ｐゴシック" w:hint="eastAsia"/>
                    </w:rPr>
                  </w:pPr>
                  <w:r>
                    <w:rPr>
                      <w:rFonts w:ascii="ＭＳ Ｐゴシック" w:hAnsi="ＭＳ Ｐゴシック" w:hint="eastAsia"/>
                      <w:b/>
                    </w:rPr>
                    <w:t>大正</w:t>
                  </w:r>
                  <w:r>
                    <w:rPr>
                      <w:rFonts w:ascii="ＭＳ Ｐゴシック" w:hAnsi="ＭＳ Ｐゴシック"/>
                      <w:b/>
                    </w:rPr>
                    <w:t>13</w:t>
                  </w:r>
                  <w:r>
                    <w:rPr>
                      <w:rFonts w:ascii="ＭＳ Ｐゴシック" w:hAnsi="ＭＳ Ｐゴシック" w:hint="eastAsia"/>
                      <w:b/>
                    </w:rPr>
                    <w:t xml:space="preserve">年　　　</w:t>
                  </w:r>
                  <w:r>
                    <w:rPr>
                      <w:rFonts w:ascii="ＭＳ Ｐゴシック" w:hAnsi="ＭＳ Ｐゴシック" w:hint="eastAsia"/>
                    </w:rPr>
                    <w:t>｢</w:t>
                  </w:r>
                  <w:r>
                    <w:rPr>
                      <w:rFonts w:ascii="ＭＳ Ｐゴシック" w:hAnsi="ＭＳ Ｐゴシック" w:hint="eastAsia"/>
                      <w:i/>
                    </w:rPr>
                    <w:t xml:space="preserve">三十五銀行三島支店　</w:t>
                  </w:r>
                  <w:r>
                    <w:rPr>
                      <w:rFonts w:ascii="ＭＳ Ｐゴシック" w:hAnsi="ＭＳ Ｐゴシック" w:hint="eastAsia"/>
                    </w:rPr>
                    <w:t>久保町　電話番号</w:t>
                  </w:r>
                  <w:r>
                    <w:rPr>
                      <w:rFonts w:ascii="ＭＳ Ｐゴシック" w:hAnsi="ＭＳ Ｐゴシック"/>
                    </w:rPr>
                    <w:t>57</w:t>
                  </w:r>
                  <w:r>
                    <w:rPr>
                      <w:rFonts w:ascii="ＭＳ Ｐゴシック" w:hAnsi="ＭＳ Ｐゴシック" w:hint="eastAsia"/>
                    </w:rPr>
                    <w:t>番｣『</w:t>
                  </w:r>
                  <w:hyperlink r:id="rId20" w:history="1">
                    <w:r>
                      <w:rPr>
                        <w:rStyle w:val="a3"/>
                        <w:rFonts w:ascii="ＭＳ Ｐゴシック" w:hAnsi="ＭＳ Ｐゴシック" w:hint="eastAsia"/>
                      </w:rPr>
                      <w:t>三嶋局電話</w:t>
                    </w:r>
                    <w:r w:rsidR="00D51B87">
                      <w:rPr>
                        <w:rStyle w:val="a3"/>
                        <w:rFonts w:ascii="ＭＳ Ｐゴシック" w:hAnsi="ＭＳ Ｐゴシック" w:hint="eastAsia"/>
                      </w:rPr>
                      <w:t>番</w:t>
                    </w:r>
                    <w:r w:rsidR="00D51B87">
                      <w:rPr>
                        <w:rStyle w:val="a3"/>
                        <w:rFonts w:ascii="ＭＳ Ｐゴシック" w:hAnsi="ＭＳ Ｐゴシック" w:hint="eastAsia"/>
                      </w:rPr>
                      <w:t>号</w:t>
                    </w:r>
                    <w:r>
                      <w:rPr>
                        <w:rStyle w:val="a3"/>
                        <w:rFonts w:ascii="ＭＳ Ｐゴシック" w:hAnsi="ＭＳ Ｐゴシック" w:hint="eastAsia"/>
                      </w:rPr>
                      <w:t>表</w:t>
                    </w:r>
                  </w:hyperlink>
                  <w:r>
                    <w:rPr>
                      <w:rFonts w:ascii="ＭＳ Ｐゴシック" w:hAnsi="ＭＳ Ｐゴシック" w:hint="eastAsia"/>
                    </w:rPr>
                    <w:t>』より（これは</w:t>
                  </w:r>
                </w:p>
                <w:p w:rsidR="005C3B0D" w:rsidRDefault="00E6100A">
                  <w:pPr>
                    <w:spacing w:line="0" w:lineRule="atLeast"/>
                    <w:ind w:firstLineChars="800" w:firstLine="1680"/>
                    <w:rPr>
                      <w:rFonts w:ascii="ＭＳ Ｐゴシック" w:hAnsi="ＭＳ Ｐゴシック"/>
                    </w:rPr>
                  </w:pPr>
                  <w:r>
                    <w:rPr>
                      <w:rFonts w:ascii="ＭＳ Ｐゴシック" w:hAnsi="ＭＳ Ｐゴシック" w:hint="eastAsia"/>
                    </w:rPr>
                    <w:t>中村氏の設計した建物ではないと思われる）</w:t>
                  </w:r>
                </w:p>
                <w:p w:rsidR="005C3B0D" w:rsidRDefault="00E6100A">
                  <w:pPr>
                    <w:spacing w:line="0" w:lineRule="atLeast"/>
                    <w:ind w:firstLineChars="200" w:firstLine="422"/>
                    <w:rPr>
                      <w:rFonts w:ascii="ＭＳ Ｐゴシック" w:hAnsi="ＭＳ Ｐゴシック"/>
                    </w:rPr>
                  </w:pPr>
                  <w:r>
                    <w:rPr>
                      <w:rFonts w:ascii="ＭＳ Ｐゴシック" w:hAnsi="ＭＳ Ｐゴシック" w:hint="eastAsia"/>
                      <w:b/>
                    </w:rPr>
                    <w:t xml:space="preserve">昭和７年　　　</w:t>
                  </w:r>
                  <w:r>
                    <w:rPr>
                      <w:rFonts w:ascii="ＭＳ Ｐゴシック" w:hAnsi="ＭＳ Ｐゴシック" w:hint="eastAsia"/>
                    </w:rPr>
                    <w:t xml:space="preserve">　「震災から復興した三島商店街」という写真に</w:t>
                  </w:r>
                  <w:r>
                    <w:rPr>
                      <w:rFonts w:ascii="ＭＳ Ｐゴシック" w:hAnsi="ＭＳ Ｐゴシック" w:hint="eastAsia"/>
                      <w:i/>
                    </w:rPr>
                    <w:t>三十五銀行三島支店</w:t>
                  </w:r>
                  <w:r>
                    <w:rPr>
                      <w:rFonts w:ascii="ＭＳ Ｐゴシック" w:hAnsi="ＭＳ Ｐゴシック" w:hint="eastAsia"/>
                    </w:rPr>
                    <w:t>と思われる建物</w:t>
                  </w:r>
                </w:p>
                <w:p w:rsidR="005C3B0D" w:rsidRDefault="00E6100A">
                  <w:pPr>
                    <w:spacing w:line="0" w:lineRule="atLeast"/>
                    <w:ind w:firstLineChars="800" w:firstLine="1680"/>
                    <w:rPr>
                      <w:rFonts w:ascii="ＭＳ Ｐゴシック" w:hAnsi="ＭＳ Ｐゴシック"/>
                    </w:rPr>
                  </w:pPr>
                  <w:r>
                    <w:rPr>
                      <w:rFonts w:ascii="ＭＳ Ｐゴシック" w:hAnsi="ＭＳ Ｐゴシック" w:hint="eastAsia"/>
                    </w:rPr>
                    <w:t>の写真あり（久保町通り）『</w:t>
                  </w:r>
                  <w:hyperlink r:id="rId21" w:history="1">
                    <w:r>
                      <w:rPr>
                        <w:rStyle w:val="a3"/>
                        <w:rFonts w:ascii="ＭＳ Ｐゴシック" w:hAnsi="ＭＳ Ｐゴシック" w:hint="eastAsia"/>
                      </w:rPr>
                      <w:t>ふり返る２０世紀</w:t>
                    </w:r>
                  </w:hyperlink>
                  <w:r>
                    <w:rPr>
                      <w:rFonts w:ascii="ＭＳ Ｐゴシック" w:hAnsi="ＭＳ Ｐゴシック" w:hint="eastAsia"/>
                    </w:rPr>
                    <w:t>－三島１００年の証言－』より</w:t>
                  </w:r>
                </w:p>
                <w:p w:rsidR="005C3B0D" w:rsidRDefault="00E6100A">
                  <w:pPr>
                    <w:spacing w:line="0" w:lineRule="atLeast"/>
                    <w:ind w:leftChars="200" w:left="1887" w:hangingChars="696" w:hanging="1467"/>
                    <w:rPr>
                      <w:rFonts w:ascii="ＭＳ Ｐゴシック" w:hAnsi="ＭＳ Ｐゴシック"/>
                    </w:rPr>
                  </w:pPr>
                  <w:r>
                    <w:rPr>
                      <w:rFonts w:ascii="ＭＳ Ｐゴシック" w:hAnsi="ＭＳ Ｐゴシック" w:hint="eastAsia"/>
                      <w:b/>
                    </w:rPr>
                    <w:t xml:space="preserve">昭和12年　　　</w:t>
                  </w:r>
                  <w:r>
                    <w:rPr>
                      <w:rFonts w:ascii="ＭＳ Ｐゴシック" w:hAnsi="ＭＳ Ｐゴシック" w:hint="eastAsia"/>
                    </w:rPr>
                    <w:t>三島町の商店街図に「</w:t>
                  </w:r>
                  <w:r>
                    <w:rPr>
                      <w:rFonts w:ascii="ＭＳ Ｐゴシック" w:hAnsi="ＭＳ Ｐゴシック" w:hint="eastAsia"/>
                      <w:i/>
                    </w:rPr>
                    <w:t>静岡三十五銀行三島支店</w:t>
                  </w:r>
                  <w:r>
                    <w:rPr>
                      <w:rFonts w:ascii="ＭＳ Ｐゴシック" w:hAnsi="ＭＳ Ｐゴシック" w:hint="eastAsia"/>
                    </w:rPr>
                    <w:t>」（現在の三菱東京ＵＦＪ銀行三島</w:t>
                  </w:r>
                </w:p>
                <w:p w:rsidR="005C3B0D" w:rsidRDefault="00E6100A">
                  <w:pPr>
                    <w:spacing w:line="0" w:lineRule="atLeast"/>
                    <w:ind w:firstLineChars="800" w:firstLine="1680"/>
                    <w:rPr>
                      <w:rFonts w:ascii="ＭＳ Ｐゴシック" w:hAnsi="ＭＳ Ｐゴシック"/>
                    </w:rPr>
                  </w:pPr>
                  <w:r>
                    <w:rPr>
                      <w:rFonts w:ascii="ＭＳ Ｐゴシック" w:hAnsi="ＭＳ Ｐゴシック" w:hint="eastAsia"/>
                    </w:rPr>
                    <w:t>支店島支店の場所）がある。　『</w:t>
                  </w:r>
                  <w:hyperlink r:id="rId22" w:history="1">
                    <w:r>
                      <w:rPr>
                        <w:rStyle w:val="a3"/>
                        <w:rFonts w:ascii="ＭＳ Ｐゴシック" w:hAnsi="ＭＳ Ｐゴシック" w:hint="eastAsia"/>
                      </w:rPr>
                      <w:t>心に残る三島と箱根山</w:t>
                    </w:r>
                  </w:hyperlink>
                  <w:r>
                    <w:rPr>
                      <w:rFonts w:ascii="ＭＳ Ｐゴシック" w:hAnsi="ＭＳ Ｐゴシック" w:hint="eastAsia"/>
                    </w:rPr>
                    <w:t>』『</w:t>
                  </w:r>
                  <w:hyperlink r:id="rId23" w:history="1">
                    <w:r>
                      <w:rPr>
                        <w:rStyle w:val="a3"/>
                        <w:rFonts w:ascii="ＭＳ Ｐゴシック" w:hAnsi="ＭＳ Ｐゴシック" w:hint="eastAsia"/>
                      </w:rPr>
                      <w:t>みしま町（三島町）</w:t>
                    </w:r>
                  </w:hyperlink>
                  <w:r>
                    <w:rPr>
                      <w:rFonts w:ascii="ＭＳ Ｐゴシック" w:hAnsi="ＭＳ Ｐゴシック" w:hint="eastAsia"/>
                    </w:rPr>
                    <w:t>』　より</w:t>
                  </w:r>
                </w:p>
                <w:p w:rsidR="005C3B0D" w:rsidRDefault="00E6100A">
                  <w:pPr>
                    <w:tabs>
                      <w:tab w:val="left" w:pos="720"/>
                    </w:tabs>
                    <w:spacing w:line="0" w:lineRule="atLeast"/>
                    <w:rPr>
                      <w:rFonts w:ascii="ＭＳ Ｐゴシック" w:hAnsi="ＭＳ Ｐゴシック"/>
                    </w:rPr>
                  </w:pPr>
                  <w:r>
                    <w:rPr>
                      <w:rFonts w:ascii="ＭＳ Ｐゴシック" w:hAnsi="ＭＳ Ｐゴシック" w:hint="eastAsia"/>
                    </w:rPr>
                    <w:t xml:space="preserve">　　　</w:t>
                  </w:r>
                  <w:r>
                    <w:rPr>
                      <w:rFonts w:ascii="ＭＳ Ｐゴシック" w:hAnsi="ＭＳ Ｐゴシック" w:hint="eastAsia"/>
                      <w:b/>
                    </w:rPr>
                    <w:t xml:space="preserve">昭和19年　　　</w:t>
                  </w:r>
                  <w:r>
                    <w:rPr>
                      <w:rFonts w:ascii="ＭＳ Ｐゴシック" w:hAnsi="ＭＳ Ｐゴシック" w:hint="eastAsia"/>
                    </w:rPr>
                    <w:t>合併して静岡銀行久保町支店となったが、店舗廃止。『</w:t>
                  </w:r>
                  <w:hyperlink r:id="rId24" w:history="1">
                    <w:r>
                      <w:rPr>
                        <w:rStyle w:val="a3"/>
                        <w:rFonts w:ascii="ＭＳ Ｐゴシック" w:hAnsi="ＭＳ Ｐゴシック" w:hint="eastAsia"/>
                      </w:rPr>
                      <w:t>静岡銀行史</w:t>
                    </w:r>
                  </w:hyperlink>
                  <w:r>
                    <w:rPr>
                      <w:rFonts w:ascii="ＭＳ Ｐゴシック" w:hAnsi="ＭＳ Ｐゴシック" w:hint="eastAsia"/>
                    </w:rPr>
                    <w:t>』より</w:t>
                  </w:r>
                </w:p>
                <w:p w:rsidR="005C3B0D" w:rsidRDefault="00E6100A">
                  <w:pPr>
                    <w:tabs>
                      <w:tab w:val="left" w:pos="720"/>
                    </w:tabs>
                    <w:spacing w:line="0" w:lineRule="atLeast"/>
                    <w:rPr>
                      <w:rFonts w:ascii="ＭＳ Ｐゴシック" w:hAnsi="ＭＳ Ｐゴシック"/>
                    </w:rPr>
                  </w:pPr>
                  <w:r>
                    <w:rPr>
                      <w:rFonts w:ascii="ＭＳ Ｐゴシック" w:hAnsi="ＭＳ Ｐゴシック" w:hint="eastAsia"/>
                    </w:rPr>
                    <w:t>４ 　三菱東京ＵＦＪ銀行三島支店は</w:t>
                  </w:r>
                  <w:r>
                    <w:rPr>
                      <w:rFonts w:ascii="ＭＳ Ｐゴシック" w:hAnsi="ＭＳ Ｐゴシック"/>
                    </w:rPr>
                    <w:t>2002</w:t>
                  </w:r>
                  <w:r>
                    <w:rPr>
                      <w:rFonts w:ascii="ＭＳ Ｐゴシック" w:hAnsi="ＭＳ Ｐゴシック" w:hint="eastAsia"/>
                    </w:rPr>
                    <w:t>年までは三和銀行。三和銀行について調べる。</w:t>
                  </w:r>
                </w:p>
                <w:p w:rsidR="005C3B0D" w:rsidRDefault="00E6100A">
                  <w:pPr>
                    <w:spacing w:line="0" w:lineRule="atLeast"/>
                    <w:ind w:firstLineChars="200" w:firstLine="420"/>
                    <w:rPr>
                      <w:rFonts w:ascii="ＭＳ Ｐゴシック" w:hAnsi="ＭＳ Ｐゴシック"/>
                    </w:rPr>
                  </w:pPr>
                  <w:r>
                    <w:rPr>
                      <w:rFonts w:ascii="ＭＳ Ｐゴシック" w:hAnsi="ＭＳ Ｐゴシック" w:hint="eastAsia"/>
                    </w:rPr>
                    <w:t>昭和</w:t>
                  </w:r>
                  <w:r>
                    <w:rPr>
                      <w:rFonts w:ascii="ＭＳ Ｐゴシック" w:hAnsi="ＭＳ Ｐゴシック"/>
                    </w:rPr>
                    <w:t>20</w:t>
                  </w:r>
                  <w:r>
                    <w:rPr>
                      <w:rFonts w:ascii="ＭＳ Ｐゴシック" w:hAnsi="ＭＳ Ｐゴシック" w:hint="eastAsia"/>
                    </w:rPr>
                    <w:t>年</w:t>
                  </w:r>
                  <w:r>
                    <w:rPr>
                      <w:rFonts w:ascii="ＭＳ Ｐゴシック" w:hAnsi="ＭＳ Ｐゴシック"/>
                    </w:rPr>
                    <w:t>12</w:t>
                  </w:r>
                  <w:r>
                    <w:rPr>
                      <w:rFonts w:ascii="ＭＳ Ｐゴシック" w:hAnsi="ＭＳ Ｐゴシック" w:hint="eastAsia"/>
                    </w:rPr>
                    <w:t>月</w:t>
                  </w:r>
                  <w:r>
                    <w:rPr>
                      <w:rFonts w:ascii="ＭＳ Ｐゴシック" w:hAnsi="ＭＳ Ｐゴシック"/>
                    </w:rPr>
                    <w:t>17</w:t>
                  </w:r>
                  <w:r>
                    <w:rPr>
                      <w:rFonts w:ascii="ＭＳ Ｐゴシック" w:hAnsi="ＭＳ Ｐゴシック" w:hint="eastAsia"/>
                    </w:rPr>
                    <w:t>日　三和銀行三島支店開設　『</w:t>
                  </w:r>
                  <w:hyperlink r:id="rId25" w:history="1">
                    <w:r>
                      <w:rPr>
                        <w:rStyle w:val="a3"/>
                        <w:rFonts w:ascii="ＭＳ Ｐゴシック" w:hAnsi="ＭＳ Ｐゴシック" w:hint="eastAsia"/>
                      </w:rPr>
                      <w:t>三和銀行史</w:t>
                    </w:r>
                  </w:hyperlink>
                  <w:r>
                    <w:rPr>
                      <w:rFonts w:ascii="ＭＳ Ｐゴシック" w:hAnsi="ＭＳ Ｐゴシック" w:hint="eastAsia"/>
                    </w:rPr>
                    <w:t>』より</w:t>
                  </w:r>
                </w:p>
                <w:p w:rsidR="005C3B0D" w:rsidRDefault="005C3B0D">
                  <w:pPr>
                    <w:spacing w:line="0" w:lineRule="atLeast"/>
                  </w:pPr>
                </w:p>
                <w:p w:rsidR="005C3B0D" w:rsidRDefault="00E6100A">
                  <w:pPr>
                    <w:spacing w:line="0" w:lineRule="atLeast"/>
                    <w:rPr>
                      <w:rFonts w:ascii="HGｺﾞｼｯｸE" w:eastAsia="HGｺﾞｼｯｸE"/>
                    </w:rPr>
                  </w:pPr>
                  <w:r>
                    <w:rPr>
                      <w:rFonts w:hint="eastAsia"/>
                    </w:rPr>
                    <w:t xml:space="preserve">　</w:t>
                  </w:r>
                  <w:r>
                    <w:rPr>
                      <w:rFonts w:ascii="HGPｺﾞｼｯｸE" w:eastAsia="HGPｺﾞｼｯｸE" w:hAnsi="ＭＳ ゴシック" w:hint="eastAsia"/>
                      <w:b/>
                    </w:rPr>
                    <w:t xml:space="preserve">（＠ｏ＠）！　</w:t>
                  </w:r>
                  <w:r>
                    <w:rPr>
                      <w:rFonts w:ascii="HGｺﾞｼｯｸE" w:eastAsia="HGｺﾞｼｯｸE" w:hAnsi="ＭＳ 明朝" w:hint="eastAsia"/>
                    </w:rPr>
                    <w:t>本の内容全ては検索できない。検索しても探しているものがヒットしないことがある。その場合探している時代について書かれている資料を</w:t>
                  </w:r>
                  <w:r>
                    <w:rPr>
                      <w:rFonts w:ascii="HGｺﾞｼｯｸE" w:eastAsia="HGｺﾞｼｯｸE" w:hAnsi="ＭＳ 明朝"/>
                    </w:rPr>
                    <w:t>1</w:t>
                  </w:r>
                  <w:r>
                    <w:rPr>
                      <w:rFonts w:ascii="HGｺﾞｼｯｸE" w:eastAsia="HGｺﾞｼｯｸE" w:hAnsi="ＭＳ 明朝" w:hint="eastAsia"/>
                    </w:rPr>
                    <w:t>冊づつ内容確認することが必要。</w:t>
                  </w:r>
                </w:p>
              </w:txbxContent>
            </v:textbox>
          </v:shape>
        </w:pict>
      </w:r>
    </w:p>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5C3B0D"/>
    <w:p w:rsidR="005C3B0D" w:rsidRDefault="002B038B">
      <w:r w:rsidRPr="002B038B">
        <w:rPr>
          <w:noProof/>
          <w:sz w:val="20"/>
        </w:rPr>
        <w:pict>
          <v:shape id="_x0000_s1131" type="#_x0000_t65" style="position:absolute;left:0;text-align:left;margin-left:-63pt;margin-top:9pt;width:180pt;height:45pt;z-index:251658752;mso-wrap-edited:f" strokeweight="2pt">
            <v:textbox style="mso-next-textbox:#_x0000_s1131">
              <w:txbxContent>
                <w:p w:rsidR="005C3B0D" w:rsidRDefault="00E6100A">
                  <w:pPr>
                    <w:widowControl w:val="0"/>
                    <w:ind w:firstLineChars="100" w:firstLine="260"/>
                    <w:rPr>
                      <w:rFonts w:ascii="Century" w:hAnsi="Century" w:cs="Century"/>
                      <w:b/>
                      <w:bCs/>
                      <w:sz w:val="24"/>
                      <w:szCs w:val="24"/>
                      <w:lang w:val="ja-JP"/>
                    </w:rPr>
                  </w:pPr>
                  <w:r>
                    <w:rPr>
                      <w:rFonts w:ascii="HGｺﾞｼｯｸE" w:eastAsia="HGｺﾞｼｯｸE" w:hAnsi="ＭＳ ゴシック" w:cs="HGｺﾞｼｯｸE" w:hint="eastAsia"/>
                      <w:sz w:val="26"/>
                      <w:szCs w:val="26"/>
                      <w:lang w:val="ja-JP"/>
                    </w:rPr>
                    <w:t>図書館のしごと紹介</w:t>
                  </w:r>
                </w:p>
                <w:p w:rsidR="005C3B0D" w:rsidRDefault="00E6100A">
                  <w:pPr>
                    <w:ind w:firstLineChars="200" w:firstLine="480"/>
                    <w:rPr>
                      <w:rFonts w:eastAsia="HGｺﾞｼｯｸE"/>
                      <w:sz w:val="24"/>
                      <w:szCs w:val="24"/>
                    </w:rPr>
                  </w:pPr>
                  <w:r>
                    <w:rPr>
                      <w:rFonts w:ascii="HGｺﾞｼｯｸE" w:eastAsia="HGｺﾞｼｯｸE" w:hint="eastAsia"/>
                      <w:sz w:val="24"/>
                      <w:szCs w:val="24"/>
                    </w:rPr>
                    <w:t>「図書特別整理の仕事」</w:t>
                  </w:r>
                </w:p>
                <w:p w:rsidR="005C3B0D" w:rsidRDefault="005C3B0D">
                  <w:pPr>
                    <w:widowControl w:val="0"/>
                    <w:ind w:leftChars="220" w:left="966" w:hangingChars="228" w:hanging="504"/>
                    <w:rPr>
                      <w:b/>
                      <w:bCs/>
                      <w:sz w:val="22"/>
                      <w:szCs w:val="22"/>
                    </w:rPr>
                  </w:pPr>
                </w:p>
              </w:txbxContent>
            </v:textbox>
          </v:shape>
        </w:pict>
      </w:r>
    </w:p>
    <w:p w:rsidR="005C3B0D" w:rsidRDefault="002B038B">
      <w:r w:rsidRPr="002B038B">
        <w:rPr>
          <w:noProof/>
          <w:sz w:val="20"/>
        </w:rPr>
        <w:pict>
          <v:shape id="_x0000_s1130" type="#_x0000_t202" style="position:absolute;left:0;text-align:left;margin-left:-18pt;margin-top:0;width:480.75pt;height:234pt;z-index:251657728;mso-wrap-edited:f">
            <v:textbox style="mso-next-textbox:#_x0000_s1130">
              <w:txbxContent>
                <w:p w:rsidR="005C3B0D" w:rsidRDefault="00E6100A">
                  <w:pPr>
                    <w:spacing w:line="0" w:lineRule="atLeast"/>
                    <w:ind w:leftChars="1300" w:left="2730"/>
                    <w:rPr>
                      <w:rFonts w:ascii="TmsRmn" w:eastAsia="ＭＳ Ｐ明朝"/>
                    </w:rPr>
                  </w:pPr>
                  <w:r>
                    <w:rPr>
                      <w:rFonts w:ascii="TmsRmn" w:eastAsia="ＭＳ Ｐ明朝" w:hint="eastAsia"/>
                    </w:rPr>
                    <w:t>図書館は年に一度連続して休館し、「図書特別整理」という作業を行っています。商店などで言うところの「棚卸」です。今回はこの仕事を説明します。</w:t>
                  </w:r>
                </w:p>
                <w:p w:rsidR="005C3B0D" w:rsidRDefault="005C3B0D">
                  <w:pPr>
                    <w:spacing w:line="0" w:lineRule="atLeast"/>
                    <w:ind w:leftChars="1300" w:left="2730"/>
                    <w:rPr>
                      <w:rFonts w:ascii="TmsRmn" w:eastAsia="ＭＳ Ｐ明朝"/>
                    </w:rPr>
                  </w:pPr>
                </w:p>
                <w:p w:rsidR="005C3B0D" w:rsidRDefault="00E6100A">
                  <w:pPr>
                    <w:spacing w:line="280" w:lineRule="exact"/>
                    <w:rPr>
                      <w:rFonts w:ascii="TmsRmn" w:eastAsia="ＭＳ Ｐ明朝"/>
                    </w:rPr>
                  </w:pPr>
                  <w:r>
                    <w:rPr>
                      <w:rFonts w:ascii="TmsRmn" w:eastAsia="ＭＳ Ｐ明朝" w:hint="eastAsia"/>
                    </w:rPr>
                    <w:t>≪作業の流れ≫</w:t>
                  </w:r>
                </w:p>
                <w:p w:rsidR="005C3B0D" w:rsidRDefault="00E6100A">
                  <w:pPr>
                    <w:spacing w:line="280" w:lineRule="exact"/>
                    <w:ind w:firstLineChars="100" w:firstLine="210"/>
                    <w:rPr>
                      <w:rFonts w:ascii="TmsRmn" w:eastAsia="ＭＳ Ｐ明朝"/>
                    </w:rPr>
                  </w:pPr>
                  <w:r>
                    <w:rPr>
                      <w:rFonts w:ascii="TmsRmn" w:eastAsia="ＭＳ Ｐ明朝" w:hint="eastAsia"/>
                    </w:rPr>
                    <w:t>①すべての資料を資料につけられた請求番号順に正しく配列する。</w:t>
                  </w:r>
                </w:p>
                <w:p w:rsidR="005C3B0D" w:rsidRDefault="00E6100A">
                  <w:pPr>
                    <w:spacing w:line="0" w:lineRule="atLeast"/>
                    <w:ind w:firstLineChars="100" w:firstLine="210"/>
                    <w:rPr>
                      <w:rFonts w:ascii="TmsRmn" w:eastAsia="ＭＳ Ｐ明朝"/>
                    </w:rPr>
                  </w:pPr>
                  <w:r>
                    <w:rPr>
                      <w:rFonts w:ascii="TmsRmn" w:eastAsia="ＭＳ Ｐ明朝" w:hint="eastAsia"/>
                    </w:rPr>
                    <w:t>②すべての資料のバーコードを１冊ずつ専用の機械で読み取る。</w:t>
                  </w:r>
                </w:p>
                <w:p w:rsidR="005C3B0D" w:rsidRDefault="00E6100A">
                  <w:pPr>
                    <w:numPr>
                      <w:ilvl w:val="0"/>
                      <w:numId w:val="18"/>
                    </w:numPr>
                    <w:spacing w:line="0" w:lineRule="atLeast"/>
                    <w:rPr>
                      <w:rFonts w:ascii="HGSｺﾞｼｯｸM" w:eastAsia="HGSｺﾞｼｯｸM" w:hAnsi="ＭＳ ゴシック"/>
                      <w:sz w:val="18"/>
                      <w:szCs w:val="18"/>
                    </w:rPr>
                  </w:pPr>
                  <w:r>
                    <w:rPr>
                      <w:rFonts w:ascii="HGSｺﾞｼｯｸM" w:eastAsia="HGSｺﾞｼｯｸM" w:hAnsi="ＭＳ ゴシック" w:hint="eastAsia"/>
                      <w:sz w:val="18"/>
                      <w:szCs w:val="18"/>
                    </w:rPr>
                    <w:t>棚の最上段は脚立にのり、下の段は座りこんで行います。ほこりまみれになり、マスク・軍手が必須です。</w:t>
                  </w:r>
                </w:p>
                <w:p w:rsidR="005C3B0D" w:rsidRDefault="00E6100A">
                  <w:pPr>
                    <w:spacing w:line="0" w:lineRule="atLeast"/>
                    <w:ind w:leftChars="190" w:left="399" w:firstLineChars="200" w:firstLine="360"/>
                    <w:rPr>
                      <w:rFonts w:ascii="HGSｺﾞｼｯｸM" w:eastAsia="HGSｺﾞｼｯｸM" w:hAnsi="ＭＳ ゴシック"/>
                      <w:sz w:val="18"/>
                      <w:szCs w:val="18"/>
                    </w:rPr>
                  </w:pPr>
                  <w:r>
                    <w:rPr>
                      <w:rFonts w:ascii="HGSｺﾞｼｯｸM" w:eastAsia="HGSｺﾞｼｯｸM" w:hAnsi="ＭＳ ゴシック" w:hint="eastAsia"/>
                      <w:sz w:val="18"/>
                      <w:szCs w:val="18"/>
                    </w:rPr>
                    <w:t>１日１人あたり約6,600冊を点検する作業はかなり体力を消耗します。</w:t>
                  </w:r>
                </w:p>
                <w:p w:rsidR="005C3B0D" w:rsidRDefault="00E6100A">
                  <w:pPr>
                    <w:spacing w:line="0" w:lineRule="atLeast"/>
                    <w:ind w:leftChars="100" w:left="420" w:hangingChars="100" w:hanging="210"/>
                    <w:rPr>
                      <w:rFonts w:ascii="TmsRmn" w:eastAsia="ＭＳ Ｐ明朝"/>
                    </w:rPr>
                  </w:pPr>
                  <w:r>
                    <w:rPr>
                      <w:rFonts w:ascii="TmsRmn" w:eastAsia="ＭＳ Ｐ明朝" w:hint="eastAsia"/>
                    </w:rPr>
                    <w:t>③読み取ったデータを蔵書目録と突き合せ、データ上はあるが書架になく、貸出中にもなっていない「不明資料」を手分けして探す。</w:t>
                  </w:r>
                </w:p>
                <w:p w:rsidR="005C3B0D" w:rsidRDefault="00E6100A">
                  <w:pPr>
                    <w:ind w:firstLineChars="100" w:firstLine="210"/>
                    <w:rPr>
                      <w:rFonts w:ascii="TmsRmn" w:eastAsia="ＭＳ Ｐ明朝"/>
                    </w:rPr>
                  </w:pPr>
                  <w:r>
                    <w:rPr>
                      <w:rFonts w:ascii="TmsRmn" w:eastAsia="ＭＳ Ｐ明朝" w:hint="eastAsia"/>
                    </w:rPr>
                    <w:t>④督促作業や棚移動等、館内に利用者がいる時にはできない作業を行う。</w:t>
                  </w:r>
                </w:p>
                <w:p w:rsidR="005C3B0D" w:rsidRDefault="005C3B0D">
                  <w:pPr>
                    <w:rPr>
                      <w:rFonts w:ascii="TmsRmn" w:eastAsia="ＭＳ Ｐ明朝"/>
                    </w:rPr>
                  </w:pPr>
                </w:p>
                <w:p w:rsidR="005C3B0D" w:rsidRDefault="00E6100A">
                  <w:pPr>
                    <w:spacing w:line="0" w:lineRule="atLeast"/>
                    <w:ind w:leftChars="100" w:left="210"/>
                    <w:rPr>
                      <w:rFonts w:ascii="TmsRmn" w:eastAsia="ＭＳ Ｐ明朝"/>
                    </w:rPr>
                  </w:pPr>
                  <w:r>
                    <w:rPr>
                      <w:rFonts w:ascii="TmsRmn" w:eastAsia="ＭＳ Ｐ明朝" w:hint="eastAsia"/>
                    </w:rPr>
                    <w:t>本館で所蔵している約</w:t>
                  </w:r>
                  <w:r>
                    <w:rPr>
                      <w:rFonts w:ascii="ＭＳ Ｐ明朝" w:eastAsia="ＭＳ Ｐ明朝" w:hint="eastAsia"/>
                    </w:rPr>
                    <w:t>36</w:t>
                  </w:r>
                  <w:r>
                    <w:rPr>
                      <w:rFonts w:ascii="TmsRmn" w:eastAsia="ＭＳ Ｐ明朝" w:hint="eastAsia"/>
                    </w:rPr>
                    <w:t>万点の資料の所在を１点ずつ確かめ、データ（台帳）と照合する総点検は、市民の共有財産である資料を管理し、確実かつ迅速に提供できるようにするために欠かせない作業です。</w:t>
                  </w:r>
                </w:p>
                <w:p w:rsidR="005C3B0D" w:rsidRDefault="005C3B0D">
                  <w:pPr>
                    <w:spacing w:line="100" w:lineRule="exact"/>
                    <w:ind w:leftChars="100" w:left="210"/>
                    <w:rPr>
                      <w:rFonts w:ascii="TmsRmn" w:eastAsia="ＭＳ Ｐ明朝"/>
                    </w:rPr>
                  </w:pPr>
                </w:p>
                <w:p w:rsidR="005C3B0D" w:rsidRDefault="00E6100A">
                  <w:pPr>
                    <w:spacing w:line="0" w:lineRule="atLeast"/>
                    <w:ind w:left="345"/>
                    <w:rPr>
                      <w:rFonts w:ascii="ＭＳ Ｐ明朝" w:eastAsia="ＭＳ Ｐ明朝"/>
                      <w:sz w:val="18"/>
                      <w:szCs w:val="18"/>
                    </w:rPr>
                  </w:pPr>
                  <w:r>
                    <w:rPr>
                      <w:rFonts w:ascii="TmsRmn" w:eastAsia="ＭＳ Ｐ明朝" w:hint="eastAsia"/>
                      <w:sz w:val="18"/>
                      <w:szCs w:val="18"/>
                    </w:rPr>
                    <w:t xml:space="preserve">※　本館休館期間　　　　</w:t>
                  </w:r>
                  <w:r>
                    <w:rPr>
                      <w:rFonts w:ascii="ＭＳ Ｐ明朝" w:eastAsia="ＭＳ Ｐ明朝" w:hint="eastAsia"/>
                      <w:sz w:val="18"/>
                      <w:szCs w:val="18"/>
                    </w:rPr>
                    <w:t>平成21年12月1日（火）～９日（水）　（11月30日は定例休館日）</w:t>
                  </w:r>
                </w:p>
                <w:p w:rsidR="005C3B0D" w:rsidRDefault="00E6100A">
                  <w:pPr>
                    <w:spacing w:line="0" w:lineRule="atLeast"/>
                    <w:ind w:left="345"/>
                    <w:rPr>
                      <w:rFonts w:ascii="ＭＳ Ｐ明朝" w:eastAsia="ＭＳ Ｐ明朝"/>
                      <w:sz w:val="18"/>
                      <w:szCs w:val="18"/>
                    </w:rPr>
                  </w:pPr>
                  <w:r>
                    <w:rPr>
                      <w:rFonts w:ascii="TmsRmn" w:eastAsia="ＭＳ Ｐ明朝" w:hint="eastAsia"/>
                      <w:sz w:val="18"/>
                      <w:szCs w:val="18"/>
                    </w:rPr>
                    <w:t>※　中郷分館休館期間</w:t>
                  </w:r>
                  <w:r>
                    <w:rPr>
                      <w:rFonts w:ascii="ＭＳ Ｐ明朝" w:eastAsia="ＭＳ Ｐ明朝" w:hint="eastAsia"/>
                      <w:sz w:val="18"/>
                      <w:szCs w:val="18"/>
                    </w:rPr>
                    <w:t xml:space="preserve">　平成22年１月27日（水）～28日（木） 　（１月29日は定例休館日）</w:t>
                  </w:r>
                </w:p>
              </w:txbxContent>
            </v:textbox>
          </v:shape>
        </w:pict>
      </w:r>
    </w:p>
    <w:p w:rsidR="005C3B0D" w:rsidRDefault="005C3B0D"/>
    <w:p w:rsidR="005C3B0D" w:rsidRDefault="005C3B0D"/>
    <w:p w:rsidR="005C3B0D" w:rsidRDefault="005C3B0D"/>
    <w:p w:rsidR="005C3B0D" w:rsidRDefault="005C3B0D"/>
    <w:p w:rsidR="005C3B0D" w:rsidRDefault="005C3B0D"/>
    <w:p w:rsidR="005C3B0D" w:rsidRDefault="005C3B0D">
      <w:pPr>
        <w:pStyle w:val="a6"/>
        <w:tabs>
          <w:tab w:val="clear" w:pos="4252"/>
          <w:tab w:val="clear" w:pos="8504"/>
        </w:tabs>
        <w:snapToGrid/>
      </w:pPr>
    </w:p>
    <w:p w:rsidR="005C3B0D" w:rsidRDefault="005C3B0D"/>
    <w:p w:rsidR="005C3B0D" w:rsidRDefault="005C3B0D"/>
    <w:p w:rsidR="005C3B0D" w:rsidRDefault="005C3B0D"/>
    <w:p w:rsidR="005C3B0D" w:rsidRDefault="005C3B0D"/>
    <w:p w:rsidR="005C3B0D" w:rsidRDefault="005C3B0D"/>
    <w:p w:rsidR="005C3B0D" w:rsidRDefault="005C3B0D"/>
    <w:p w:rsidR="00E6100A" w:rsidRDefault="002B038B">
      <w:r w:rsidRPr="002B038B">
        <w:rPr>
          <w:noProof/>
          <w:sz w:val="20"/>
        </w:rPr>
        <w:pict>
          <v:shape id="_x0000_s1135" type="#_x0000_t202" style="position:absolute;left:0;text-align:left;margin-left:27pt;margin-top:0;width:382.65pt;height:54pt;z-index:251662848" filled="f" stroked="f">
            <v:textbox style="mso-next-textbox:#_x0000_s1135" inset="5.85pt,.7pt,5.85pt,.7pt">
              <w:txbxContent>
                <w:p w:rsidR="005C3B0D" w:rsidRDefault="00E6100A">
                  <w:pPr>
                    <w:widowControl w:val="0"/>
                    <w:spacing w:line="240" w:lineRule="atLeast"/>
                    <w:jc w:val="center"/>
                    <w:rPr>
                      <w:rFonts w:ascii="ＭＳ ゴシック" w:eastAsia="ＭＳ ゴシック" w:hAnsi="ＭＳ ゴシック"/>
                      <w:b/>
                      <w:bCs/>
                      <w:sz w:val="22"/>
                      <w:szCs w:val="22"/>
                      <w:lang w:val="ja-JP"/>
                    </w:rPr>
                  </w:pPr>
                  <w:r>
                    <w:rPr>
                      <w:rFonts w:ascii="ＭＳ ゴシック" w:eastAsia="ＭＳ ゴシック" w:hAnsi="ＭＳ ゴシック" w:cs="ＭＳ ゴシック" w:hint="eastAsia"/>
                      <w:b/>
                      <w:bCs/>
                      <w:sz w:val="22"/>
                      <w:szCs w:val="22"/>
                      <w:lang w:val="ja-JP"/>
                    </w:rPr>
                    <w:t>図書館は、三島市職員向けにメールマガジンを発行しています。</w:t>
                  </w:r>
                </w:p>
                <w:p w:rsidR="005C3B0D" w:rsidRDefault="00E6100A">
                  <w:pPr>
                    <w:widowControl w:val="0"/>
                    <w:spacing w:line="240" w:lineRule="atLeast"/>
                    <w:jc w:val="center"/>
                    <w:rPr>
                      <w:rFonts w:ascii="Century" w:hAnsi="Century" w:cs="Century"/>
                      <w:b/>
                      <w:bCs/>
                      <w:sz w:val="22"/>
                      <w:szCs w:val="22"/>
                      <w:lang w:val="ja-JP"/>
                    </w:rPr>
                  </w:pPr>
                  <w:r>
                    <w:rPr>
                      <w:rFonts w:ascii="ＭＳ ゴシック" w:eastAsia="ＭＳ ゴシック" w:hAnsi="ＭＳ ゴシック" w:cs="ＭＳ ゴシック" w:hint="eastAsia"/>
                      <w:b/>
                      <w:bCs/>
                      <w:sz w:val="22"/>
                      <w:szCs w:val="22"/>
                      <w:lang w:val="ja-JP"/>
                    </w:rPr>
                    <w:t>ご意見・ご質問は図書館本館へ。電話９８３－０８８０（内線６３８９）</w:t>
                  </w:r>
                </w:p>
                <w:p w:rsidR="005C3B0D" w:rsidRDefault="002B038B">
                  <w:pPr>
                    <w:widowControl w:val="0"/>
                    <w:spacing w:line="240" w:lineRule="atLeast"/>
                    <w:jc w:val="center"/>
                  </w:pPr>
                  <w:hyperlink r:id="rId26" w:history="1">
                    <w:r w:rsidR="00E6100A">
                      <w:rPr>
                        <w:rStyle w:val="a3"/>
                      </w:rPr>
                      <w:t>http://tosyokan.city.mishima.shizuoka.jp/</w:t>
                    </w:r>
                  </w:hyperlink>
                </w:p>
                <w:p w:rsidR="005C3B0D" w:rsidRDefault="005C3B0D">
                  <w:pPr>
                    <w:widowControl w:val="0"/>
                    <w:spacing w:line="240" w:lineRule="atLeast"/>
                    <w:jc w:val="center"/>
                  </w:pPr>
                </w:p>
                <w:p w:rsidR="005C3B0D" w:rsidRDefault="005C3B0D">
                  <w:pPr>
                    <w:widowControl w:val="0"/>
                    <w:spacing w:line="240" w:lineRule="atLeast"/>
                    <w:jc w:val="center"/>
                  </w:pPr>
                </w:p>
                <w:p w:rsidR="005C3B0D" w:rsidRDefault="005C3B0D">
                  <w:pPr>
                    <w:widowControl w:val="0"/>
                    <w:spacing w:line="240" w:lineRule="atLeast"/>
                    <w:jc w:val="center"/>
                  </w:pPr>
                </w:p>
                <w:p w:rsidR="005C3B0D" w:rsidRDefault="005C3B0D">
                  <w:pPr>
                    <w:widowControl w:val="0"/>
                    <w:spacing w:line="240" w:lineRule="atLeast"/>
                    <w:jc w:val="center"/>
                  </w:pPr>
                </w:p>
                <w:p w:rsidR="005C3B0D" w:rsidRDefault="005C3B0D">
                  <w:pPr>
                    <w:widowControl w:val="0"/>
                    <w:spacing w:line="240" w:lineRule="atLeast"/>
                    <w:jc w:val="center"/>
                    <w:rPr>
                      <w:rFonts w:ascii="ＭＳ 明朝" w:eastAsia="ＭＳ 明朝" w:hAnsi="ＭＳ 明朝"/>
                    </w:rPr>
                  </w:pPr>
                </w:p>
              </w:txbxContent>
            </v:textbox>
          </v:shape>
        </w:pict>
      </w:r>
    </w:p>
    <w:sectPr w:rsidR="00E6100A" w:rsidSect="005C3B0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00A" w:rsidRDefault="00E6100A">
      <w:r>
        <w:separator/>
      </w:r>
    </w:p>
  </w:endnote>
  <w:endnote w:type="continuationSeparator" w:id="1">
    <w:p w:rsidR="00E6100A" w:rsidRDefault="00E6100A">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HGPｺﾞｼｯｸE">
    <w:panose1 w:val="020B09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lr SVb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ｺﾞｼｯｸE">
    <w:panose1 w:val="020B09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80000281" w:usb1="28C76CF8" w:usb2="00000010" w:usb3="00000000" w:csb0="00020000" w:csb1="00000000"/>
  </w:font>
  <w:font w:name="HGP明朝E">
    <w:panose1 w:val="020209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00A" w:rsidRDefault="00E6100A">
      <w:r>
        <w:separator/>
      </w:r>
    </w:p>
  </w:footnote>
  <w:footnote w:type="continuationSeparator" w:id="1">
    <w:p w:rsidR="00E6100A" w:rsidRDefault="00E610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75D"/>
    <w:multiLevelType w:val="hybridMultilevel"/>
    <w:tmpl w:val="30A20AB4"/>
    <w:lvl w:ilvl="0" w:tplc="A1CA712C">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06077B40"/>
    <w:multiLevelType w:val="hybridMultilevel"/>
    <w:tmpl w:val="35069DB0"/>
    <w:lvl w:ilvl="0" w:tplc="5CF2329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1D306A66"/>
    <w:multiLevelType w:val="hybridMultilevel"/>
    <w:tmpl w:val="4C641F22"/>
    <w:lvl w:ilvl="0" w:tplc="B4FEEC20">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21EB65D2"/>
    <w:multiLevelType w:val="hybridMultilevel"/>
    <w:tmpl w:val="EDB4C56E"/>
    <w:lvl w:ilvl="0" w:tplc="CD280090">
      <w:numFmt w:val="bullet"/>
      <w:lvlText w:val="※"/>
      <w:lvlJc w:val="left"/>
      <w:pPr>
        <w:tabs>
          <w:tab w:val="num" w:pos="520"/>
        </w:tabs>
        <w:ind w:left="520" w:hanging="360"/>
      </w:pPr>
      <w:rPr>
        <w:rFonts w:ascii="ＭＳ Ｐゴシック" w:eastAsia="ＭＳ Ｐゴシック" w:hAnsi="ＭＳ Ｐゴシック" w:hint="eastAsia"/>
        <w:sz w:val="16"/>
      </w:rPr>
    </w:lvl>
    <w:lvl w:ilvl="1" w:tplc="0409000B">
      <w:start w:val="1"/>
      <w:numFmt w:val="bullet"/>
      <w:lvlText w:val=""/>
      <w:lvlJc w:val="left"/>
      <w:pPr>
        <w:tabs>
          <w:tab w:val="num" w:pos="1000"/>
        </w:tabs>
        <w:ind w:left="1000" w:hanging="420"/>
      </w:pPr>
      <w:rPr>
        <w:rFonts w:ascii="Wingdings" w:hAnsi="Wingdings" w:hint="default"/>
      </w:rPr>
    </w:lvl>
    <w:lvl w:ilvl="2" w:tplc="0409000D">
      <w:start w:val="1"/>
      <w:numFmt w:val="bullet"/>
      <w:lvlText w:val=""/>
      <w:lvlJc w:val="left"/>
      <w:pPr>
        <w:tabs>
          <w:tab w:val="num" w:pos="1420"/>
        </w:tabs>
        <w:ind w:left="1420" w:hanging="420"/>
      </w:pPr>
      <w:rPr>
        <w:rFonts w:ascii="Wingdings" w:hAnsi="Wingdings" w:hint="default"/>
      </w:rPr>
    </w:lvl>
    <w:lvl w:ilvl="3" w:tplc="04090001">
      <w:start w:val="1"/>
      <w:numFmt w:val="bullet"/>
      <w:lvlText w:val=""/>
      <w:lvlJc w:val="left"/>
      <w:pPr>
        <w:tabs>
          <w:tab w:val="num" w:pos="1840"/>
        </w:tabs>
        <w:ind w:left="1840" w:hanging="420"/>
      </w:pPr>
      <w:rPr>
        <w:rFonts w:ascii="Wingdings" w:hAnsi="Wingdings" w:hint="default"/>
      </w:rPr>
    </w:lvl>
    <w:lvl w:ilvl="4" w:tplc="0409000B">
      <w:start w:val="1"/>
      <w:numFmt w:val="bullet"/>
      <w:lvlText w:val=""/>
      <w:lvlJc w:val="left"/>
      <w:pPr>
        <w:tabs>
          <w:tab w:val="num" w:pos="2260"/>
        </w:tabs>
        <w:ind w:left="2260" w:hanging="420"/>
      </w:pPr>
      <w:rPr>
        <w:rFonts w:ascii="Wingdings" w:hAnsi="Wingdings" w:hint="default"/>
      </w:rPr>
    </w:lvl>
    <w:lvl w:ilvl="5" w:tplc="0409000D">
      <w:start w:val="1"/>
      <w:numFmt w:val="bullet"/>
      <w:lvlText w:val=""/>
      <w:lvlJc w:val="left"/>
      <w:pPr>
        <w:tabs>
          <w:tab w:val="num" w:pos="2680"/>
        </w:tabs>
        <w:ind w:left="2680" w:hanging="420"/>
      </w:pPr>
      <w:rPr>
        <w:rFonts w:ascii="Wingdings" w:hAnsi="Wingdings" w:hint="default"/>
      </w:rPr>
    </w:lvl>
    <w:lvl w:ilvl="6" w:tplc="04090001">
      <w:start w:val="1"/>
      <w:numFmt w:val="bullet"/>
      <w:lvlText w:val=""/>
      <w:lvlJc w:val="left"/>
      <w:pPr>
        <w:tabs>
          <w:tab w:val="num" w:pos="3100"/>
        </w:tabs>
        <w:ind w:left="3100" w:hanging="420"/>
      </w:pPr>
      <w:rPr>
        <w:rFonts w:ascii="Wingdings" w:hAnsi="Wingdings" w:hint="default"/>
      </w:rPr>
    </w:lvl>
    <w:lvl w:ilvl="7" w:tplc="0409000B">
      <w:start w:val="1"/>
      <w:numFmt w:val="bullet"/>
      <w:lvlText w:val=""/>
      <w:lvlJc w:val="left"/>
      <w:pPr>
        <w:tabs>
          <w:tab w:val="num" w:pos="3520"/>
        </w:tabs>
        <w:ind w:left="3520" w:hanging="420"/>
      </w:pPr>
      <w:rPr>
        <w:rFonts w:ascii="Wingdings" w:hAnsi="Wingdings" w:hint="default"/>
      </w:rPr>
    </w:lvl>
    <w:lvl w:ilvl="8" w:tplc="0409000D">
      <w:start w:val="1"/>
      <w:numFmt w:val="bullet"/>
      <w:lvlText w:val=""/>
      <w:lvlJc w:val="left"/>
      <w:pPr>
        <w:tabs>
          <w:tab w:val="num" w:pos="3940"/>
        </w:tabs>
        <w:ind w:left="3940" w:hanging="420"/>
      </w:pPr>
      <w:rPr>
        <w:rFonts w:ascii="Wingdings" w:hAnsi="Wingdings" w:hint="default"/>
      </w:rPr>
    </w:lvl>
  </w:abstractNum>
  <w:abstractNum w:abstractNumId="4">
    <w:nsid w:val="2F2C67B3"/>
    <w:multiLevelType w:val="hybridMultilevel"/>
    <w:tmpl w:val="CFB85398"/>
    <w:lvl w:ilvl="0" w:tplc="DFF41C02">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5">
    <w:nsid w:val="3CE61579"/>
    <w:multiLevelType w:val="hybridMultilevel"/>
    <w:tmpl w:val="69426734"/>
    <w:lvl w:ilvl="0" w:tplc="C3D69A78">
      <w:start w:val="3"/>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3E7A070A"/>
    <w:multiLevelType w:val="hybridMultilevel"/>
    <w:tmpl w:val="0C9292DC"/>
    <w:lvl w:ilvl="0" w:tplc="AAD419E0">
      <w:numFmt w:val="bullet"/>
      <w:lvlText w:val="・"/>
      <w:lvlJc w:val="left"/>
      <w:pPr>
        <w:tabs>
          <w:tab w:val="num" w:pos="730"/>
        </w:tabs>
        <w:ind w:left="730" w:hanging="360"/>
      </w:pPr>
      <w:rPr>
        <w:rFonts w:ascii="Times New Roman" w:eastAsia="ＭＳ Ｐゴシック" w:hAnsi="Times New Roman" w:cs="Times New Roman" w:hint="default"/>
        <w:sz w:val="22"/>
      </w:rPr>
    </w:lvl>
    <w:lvl w:ilvl="1" w:tplc="0409000B" w:tentative="1">
      <w:start w:val="1"/>
      <w:numFmt w:val="bullet"/>
      <w:lvlText w:val=""/>
      <w:lvlJc w:val="left"/>
      <w:pPr>
        <w:tabs>
          <w:tab w:val="num" w:pos="1210"/>
        </w:tabs>
        <w:ind w:left="1210" w:hanging="420"/>
      </w:pPr>
      <w:rPr>
        <w:rFonts w:ascii="Wingdings" w:hAnsi="Wingdings" w:hint="default"/>
      </w:rPr>
    </w:lvl>
    <w:lvl w:ilvl="2" w:tplc="0409000D" w:tentative="1">
      <w:start w:val="1"/>
      <w:numFmt w:val="bullet"/>
      <w:lvlText w:val=""/>
      <w:lvlJc w:val="left"/>
      <w:pPr>
        <w:tabs>
          <w:tab w:val="num" w:pos="1630"/>
        </w:tabs>
        <w:ind w:left="1630" w:hanging="420"/>
      </w:pPr>
      <w:rPr>
        <w:rFonts w:ascii="Wingdings" w:hAnsi="Wingdings" w:hint="default"/>
      </w:rPr>
    </w:lvl>
    <w:lvl w:ilvl="3" w:tplc="04090001" w:tentative="1">
      <w:start w:val="1"/>
      <w:numFmt w:val="bullet"/>
      <w:lvlText w:val=""/>
      <w:lvlJc w:val="left"/>
      <w:pPr>
        <w:tabs>
          <w:tab w:val="num" w:pos="2050"/>
        </w:tabs>
        <w:ind w:left="2050" w:hanging="420"/>
      </w:pPr>
      <w:rPr>
        <w:rFonts w:ascii="Wingdings" w:hAnsi="Wingdings" w:hint="default"/>
      </w:rPr>
    </w:lvl>
    <w:lvl w:ilvl="4" w:tplc="0409000B" w:tentative="1">
      <w:start w:val="1"/>
      <w:numFmt w:val="bullet"/>
      <w:lvlText w:val=""/>
      <w:lvlJc w:val="left"/>
      <w:pPr>
        <w:tabs>
          <w:tab w:val="num" w:pos="2470"/>
        </w:tabs>
        <w:ind w:left="2470" w:hanging="420"/>
      </w:pPr>
      <w:rPr>
        <w:rFonts w:ascii="Wingdings" w:hAnsi="Wingdings" w:hint="default"/>
      </w:rPr>
    </w:lvl>
    <w:lvl w:ilvl="5" w:tplc="0409000D" w:tentative="1">
      <w:start w:val="1"/>
      <w:numFmt w:val="bullet"/>
      <w:lvlText w:val=""/>
      <w:lvlJc w:val="left"/>
      <w:pPr>
        <w:tabs>
          <w:tab w:val="num" w:pos="2890"/>
        </w:tabs>
        <w:ind w:left="2890" w:hanging="420"/>
      </w:pPr>
      <w:rPr>
        <w:rFonts w:ascii="Wingdings" w:hAnsi="Wingdings" w:hint="default"/>
      </w:rPr>
    </w:lvl>
    <w:lvl w:ilvl="6" w:tplc="04090001" w:tentative="1">
      <w:start w:val="1"/>
      <w:numFmt w:val="bullet"/>
      <w:lvlText w:val=""/>
      <w:lvlJc w:val="left"/>
      <w:pPr>
        <w:tabs>
          <w:tab w:val="num" w:pos="3310"/>
        </w:tabs>
        <w:ind w:left="3310" w:hanging="420"/>
      </w:pPr>
      <w:rPr>
        <w:rFonts w:ascii="Wingdings" w:hAnsi="Wingdings" w:hint="default"/>
      </w:rPr>
    </w:lvl>
    <w:lvl w:ilvl="7" w:tplc="0409000B" w:tentative="1">
      <w:start w:val="1"/>
      <w:numFmt w:val="bullet"/>
      <w:lvlText w:val=""/>
      <w:lvlJc w:val="left"/>
      <w:pPr>
        <w:tabs>
          <w:tab w:val="num" w:pos="3730"/>
        </w:tabs>
        <w:ind w:left="3730" w:hanging="420"/>
      </w:pPr>
      <w:rPr>
        <w:rFonts w:ascii="Wingdings" w:hAnsi="Wingdings" w:hint="default"/>
      </w:rPr>
    </w:lvl>
    <w:lvl w:ilvl="8" w:tplc="0409000D" w:tentative="1">
      <w:start w:val="1"/>
      <w:numFmt w:val="bullet"/>
      <w:lvlText w:val=""/>
      <w:lvlJc w:val="left"/>
      <w:pPr>
        <w:tabs>
          <w:tab w:val="num" w:pos="4150"/>
        </w:tabs>
        <w:ind w:left="4150" w:hanging="420"/>
      </w:pPr>
      <w:rPr>
        <w:rFonts w:ascii="Wingdings" w:hAnsi="Wingdings" w:hint="default"/>
      </w:rPr>
    </w:lvl>
  </w:abstractNum>
  <w:abstractNum w:abstractNumId="7">
    <w:nsid w:val="420464EA"/>
    <w:multiLevelType w:val="hybridMultilevel"/>
    <w:tmpl w:val="0AEC6D66"/>
    <w:lvl w:ilvl="0" w:tplc="20E20A56">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C06E6E"/>
    <w:multiLevelType w:val="hybridMultilevel"/>
    <w:tmpl w:val="259AD1B2"/>
    <w:lvl w:ilvl="0" w:tplc="D598CE68">
      <w:numFmt w:val="bullet"/>
      <w:lvlText w:val="・"/>
      <w:lvlJc w:val="left"/>
      <w:pPr>
        <w:tabs>
          <w:tab w:val="num" w:pos="740"/>
        </w:tabs>
        <w:ind w:left="740" w:hanging="360"/>
      </w:pPr>
      <w:rPr>
        <w:rFonts w:ascii="Times New Roman" w:eastAsia="ＭＳ Ｐゴシック" w:hAnsi="Times New Roman" w:cs="Times New Roman" w:hint="default"/>
        <w:sz w:val="19"/>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nsid w:val="4E5F56E1"/>
    <w:multiLevelType w:val="hybridMultilevel"/>
    <w:tmpl w:val="DFBCB18A"/>
    <w:lvl w:ilvl="0" w:tplc="897CFE78">
      <w:start w:val="3"/>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528F7913"/>
    <w:multiLevelType w:val="hybridMultilevel"/>
    <w:tmpl w:val="39A034B8"/>
    <w:lvl w:ilvl="0" w:tplc="5602E72C">
      <w:numFmt w:val="bullet"/>
      <w:lvlText w:val="・"/>
      <w:lvlJc w:val="left"/>
      <w:pPr>
        <w:tabs>
          <w:tab w:val="num" w:pos="760"/>
        </w:tabs>
        <w:ind w:left="760" w:hanging="360"/>
      </w:pPr>
      <w:rPr>
        <w:rFonts w:ascii="Times New Roman" w:eastAsia="ＭＳ Ｐゴシック"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11">
    <w:nsid w:val="59DA4369"/>
    <w:multiLevelType w:val="hybridMultilevel"/>
    <w:tmpl w:val="A976A5AA"/>
    <w:lvl w:ilvl="0" w:tplc="FCDE8354">
      <w:start w:val="1"/>
      <w:numFmt w:val="decimalEnclosedCircle"/>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2">
    <w:nsid w:val="5BE9495F"/>
    <w:multiLevelType w:val="hybridMultilevel"/>
    <w:tmpl w:val="7630744E"/>
    <w:lvl w:ilvl="0" w:tplc="BF8E3480">
      <w:start w:val="1"/>
      <w:numFmt w:val="japaneseCounting"/>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5C531B41"/>
    <w:multiLevelType w:val="hybridMultilevel"/>
    <w:tmpl w:val="FD543468"/>
    <w:lvl w:ilvl="0" w:tplc="7248CB7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F08718B"/>
    <w:multiLevelType w:val="hybridMultilevel"/>
    <w:tmpl w:val="666CA4F6"/>
    <w:lvl w:ilvl="0" w:tplc="FA9CF44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6B5A2196"/>
    <w:multiLevelType w:val="hybridMultilevel"/>
    <w:tmpl w:val="5D480C52"/>
    <w:lvl w:ilvl="0" w:tplc="4258BB1A">
      <w:numFmt w:val="bullet"/>
      <w:lvlText w:val="★"/>
      <w:lvlJc w:val="left"/>
      <w:pPr>
        <w:tabs>
          <w:tab w:val="num" w:pos="420"/>
        </w:tabs>
        <w:ind w:left="420" w:hanging="210"/>
      </w:pPr>
      <w:rPr>
        <w:rFonts w:ascii="HGPｺﾞｼｯｸE" w:eastAsia="HGPｺﾞｼｯｸE" w:hAnsi="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6">
    <w:nsid w:val="750333D5"/>
    <w:multiLevelType w:val="hybridMultilevel"/>
    <w:tmpl w:val="72CC85A8"/>
    <w:lvl w:ilvl="0" w:tplc="87AEBDAC">
      <w:start w:val="1"/>
      <w:numFmt w:val="decimalEnclosedCircle"/>
      <w:lvlText w:val="%1"/>
      <w:lvlJc w:val="left"/>
      <w:pPr>
        <w:ind w:left="360" w:hanging="36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A19616F"/>
    <w:multiLevelType w:val="hybridMultilevel"/>
    <w:tmpl w:val="56A2DA46"/>
    <w:lvl w:ilvl="0" w:tplc="F0A2F966">
      <w:start w:val="2"/>
      <w:numFmt w:val="bullet"/>
      <w:lvlText w:val="※"/>
      <w:lvlJc w:val="left"/>
      <w:pPr>
        <w:tabs>
          <w:tab w:val="num" w:pos="760"/>
        </w:tabs>
        <w:ind w:left="760" w:hanging="360"/>
      </w:pPr>
      <w:rPr>
        <w:rFonts w:ascii="ＭＳ Ｐ明朝" w:eastAsia="ＭＳ Ｐ明朝" w:hAnsi="ＭＳ Ｐ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num w:numId="1">
    <w:abstractNumId w:val="15"/>
  </w:num>
  <w:num w:numId="2">
    <w:abstractNumId w:val="0"/>
  </w:num>
  <w:num w:numId="3">
    <w:abstractNumId w:val="3"/>
  </w:num>
  <w:num w:numId="4">
    <w:abstractNumId w:val="14"/>
  </w:num>
  <w:num w:numId="5">
    <w:abstractNumId w:val="6"/>
  </w:num>
  <w:num w:numId="6">
    <w:abstractNumId w:val="10"/>
  </w:num>
  <w:num w:numId="7">
    <w:abstractNumId w:val="1"/>
  </w:num>
  <w:num w:numId="8">
    <w:abstractNumId w:val="8"/>
  </w:num>
  <w:num w:numId="9">
    <w:abstractNumId w:val="2"/>
  </w:num>
  <w:num w:numId="10">
    <w:abstractNumId w:val="9"/>
  </w:num>
  <w:num w:numId="11">
    <w:abstractNumId w:val="5"/>
  </w:num>
  <w:num w:numId="12">
    <w:abstractNumId w:val="16"/>
  </w:num>
  <w:num w:numId="13">
    <w:abstractNumId w:val="4"/>
  </w:num>
  <w:num w:numId="14">
    <w:abstractNumId w:val="11"/>
  </w:num>
  <w:num w:numId="15">
    <w:abstractNumId w:val="12"/>
  </w:num>
  <w:num w:numId="16">
    <w:abstractNumId w:val="13"/>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oNotHyphenateCaps/>
  <w:displayHorizontalDrawingGridEvery w:val="0"/>
  <w:displayVerticalDrawingGridEvery w:val="2"/>
  <w:characterSpacingControl w:val="compressPunctuation"/>
  <w:hdrShapeDefaults>
    <o:shapedefaults v:ext="edit" spidmax="71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921"/>
    <w:rsid w:val="002B038B"/>
    <w:rsid w:val="00556921"/>
    <w:rsid w:val="005C3B0D"/>
    <w:rsid w:val="009B2240"/>
    <w:rsid w:val="00D51B87"/>
    <w:rsid w:val="00E610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0D"/>
    <w:pPr>
      <w:jc w:val="both"/>
    </w:pPr>
    <w:rPr>
      <w:rFonts w:ascii="Times New Roman" w:eastAsia="ＭＳ Ｐゴシック" w:hAnsi="Times New Roman"/>
      <w:color w:val="000000"/>
      <w:kern w:val="2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5C3B0D"/>
    <w:rPr>
      <w:rFonts w:ascii="Times New Roman" w:hAnsi="Times New Roman" w:cs="Times New Roman"/>
      <w:color w:val="0066FF"/>
      <w:u w:val="single"/>
    </w:rPr>
  </w:style>
  <w:style w:type="paragraph" w:styleId="a4">
    <w:name w:val="Body Text Indent"/>
    <w:basedOn w:val="a"/>
    <w:semiHidden/>
    <w:rsid w:val="005C3B0D"/>
    <w:pPr>
      <w:ind w:firstLine="180"/>
    </w:pPr>
    <w:rPr>
      <w:rFonts w:ascii="lr SVbN" w:hAnsi="lr SVbN" w:cs="lr SVbN"/>
      <w:kern w:val="2"/>
      <w:sz w:val="18"/>
      <w:szCs w:val="18"/>
    </w:rPr>
  </w:style>
  <w:style w:type="character" w:customStyle="1" w:styleId="BodyTextIndentChar">
    <w:name w:val="Body Text Indent Char"/>
    <w:basedOn w:val="a0"/>
    <w:rsid w:val="005C3B0D"/>
    <w:rPr>
      <w:rFonts w:ascii="Times New Roman" w:eastAsia="ＭＳ Ｐゴシック" w:hAnsi="Times New Roman" w:cs="Times New Roman"/>
      <w:color w:val="000000"/>
      <w:kern w:val="28"/>
      <w:sz w:val="21"/>
      <w:szCs w:val="21"/>
    </w:rPr>
  </w:style>
  <w:style w:type="character" w:styleId="a5">
    <w:name w:val="FollowedHyperlink"/>
    <w:basedOn w:val="a0"/>
    <w:semiHidden/>
    <w:rsid w:val="005C3B0D"/>
    <w:rPr>
      <w:rFonts w:ascii="Times New Roman" w:hAnsi="Times New Roman" w:cs="Times New Roman"/>
      <w:color w:val="800080"/>
      <w:u w:val="single"/>
    </w:rPr>
  </w:style>
  <w:style w:type="paragraph" w:styleId="a6">
    <w:name w:val="header"/>
    <w:basedOn w:val="a"/>
    <w:semiHidden/>
    <w:rsid w:val="005C3B0D"/>
    <w:pPr>
      <w:tabs>
        <w:tab w:val="center" w:pos="4252"/>
        <w:tab w:val="right" w:pos="8504"/>
      </w:tabs>
      <w:snapToGrid w:val="0"/>
    </w:pPr>
  </w:style>
  <w:style w:type="character" w:customStyle="1" w:styleId="HeaderChar">
    <w:name w:val="Header Char"/>
    <w:basedOn w:val="a0"/>
    <w:rsid w:val="005C3B0D"/>
    <w:rPr>
      <w:rFonts w:ascii="Times New Roman" w:eastAsia="ＭＳ Ｐゴシック" w:hAnsi="Times New Roman" w:cs="Times New Roman"/>
      <w:color w:val="000000"/>
      <w:kern w:val="28"/>
      <w:sz w:val="21"/>
      <w:szCs w:val="21"/>
    </w:rPr>
  </w:style>
  <w:style w:type="paragraph" w:styleId="a7">
    <w:name w:val="footer"/>
    <w:basedOn w:val="a"/>
    <w:semiHidden/>
    <w:rsid w:val="005C3B0D"/>
    <w:pPr>
      <w:tabs>
        <w:tab w:val="center" w:pos="4252"/>
        <w:tab w:val="right" w:pos="8504"/>
      </w:tabs>
      <w:snapToGrid w:val="0"/>
    </w:pPr>
  </w:style>
  <w:style w:type="character" w:customStyle="1" w:styleId="FooterChar">
    <w:name w:val="Footer Char"/>
    <w:basedOn w:val="a0"/>
    <w:rsid w:val="005C3B0D"/>
    <w:rPr>
      <w:rFonts w:ascii="Times New Roman" w:eastAsia="ＭＳ Ｐゴシック" w:hAnsi="Times New Roman" w:cs="Times New Roman"/>
      <w:color w:val="000000"/>
      <w:kern w:val="28"/>
      <w:sz w:val="21"/>
      <w:szCs w:val="21"/>
    </w:rPr>
  </w:style>
  <w:style w:type="paragraph" w:styleId="a8">
    <w:name w:val="Balloon Text"/>
    <w:basedOn w:val="a"/>
    <w:rsid w:val="005C3B0D"/>
    <w:rPr>
      <w:rFonts w:ascii="Arial" w:eastAsia="ＭＳ ゴシック" w:hAnsi="Arial" w:cs="Arial"/>
      <w:sz w:val="18"/>
      <w:szCs w:val="18"/>
    </w:rPr>
  </w:style>
  <w:style w:type="character" w:customStyle="1" w:styleId="BalloonTextChar">
    <w:name w:val="Balloon Text Char"/>
    <w:basedOn w:val="a0"/>
    <w:rsid w:val="005C3B0D"/>
    <w:rPr>
      <w:rFonts w:ascii="Arial" w:eastAsia="ＭＳ ゴシック" w:hAnsi="Arial" w:cs="Arial"/>
      <w:color w:val="000000"/>
      <w:kern w:val="28"/>
      <w:sz w:val="18"/>
      <w:szCs w:val="18"/>
    </w:rPr>
  </w:style>
  <w:style w:type="paragraph" w:styleId="2">
    <w:name w:val="Body Text 2"/>
    <w:basedOn w:val="a"/>
    <w:semiHidden/>
    <w:rsid w:val="005C3B0D"/>
    <w:pPr>
      <w:widowControl w:val="0"/>
      <w:spacing w:line="240" w:lineRule="atLeast"/>
      <w:ind w:firstLine="261"/>
    </w:pPr>
    <w:rPr>
      <w:rFonts w:ascii="lr SVbN" w:hAnsi="lr SVbN" w:cs="lr SVbN"/>
      <w:sz w:val="22"/>
      <w:szCs w:val="22"/>
    </w:rPr>
  </w:style>
  <w:style w:type="paragraph" w:styleId="20">
    <w:name w:val="Body Text Indent 2"/>
    <w:basedOn w:val="a"/>
    <w:semiHidden/>
    <w:rsid w:val="005C3B0D"/>
    <w:pPr>
      <w:widowControl w:val="0"/>
      <w:spacing w:line="240" w:lineRule="atLeast"/>
      <w:ind w:firstLineChars="1100" w:firstLine="2200"/>
    </w:pPr>
    <w:rPr>
      <w:rFonts w:ascii="lr SVbN" w:hAnsi="lr SVbN" w:cs="lr SVbN"/>
      <w:sz w:val="20"/>
      <w:szCs w:val="20"/>
    </w:rPr>
  </w:style>
  <w:style w:type="paragraph" w:styleId="3">
    <w:name w:val="Body Text Indent 3"/>
    <w:basedOn w:val="a"/>
    <w:semiHidden/>
    <w:rsid w:val="005C3B0D"/>
    <w:pPr>
      <w:ind w:firstLineChars="100" w:firstLine="201"/>
    </w:pPr>
    <w:rPr>
      <w:rFonts w:ascii="HGSｺﾞｼｯｸE" w:eastAsia="HGSｺﾞｼｯｸE"/>
      <w:b/>
      <w:bCs/>
      <w:sz w:val="20"/>
    </w:rPr>
  </w:style>
  <w:style w:type="paragraph" w:styleId="a9">
    <w:name w:val="List Paragraph"/>
    <w:basedOn w:val="a"/>
    <w:qFormat/>
    <w:rsid w:val="005C3B0D"/>
    <w:pPr>
      <w:widowControl w:val="0"/>
      <w:ind w:leftChars="400" w:left="840"/>
    </w:pPr>
    <w:rPr>
      <w:rFonts w:ascii="Century" w:eastAsia="ＭＳ 明朝" w:hAnsi="Century"/>
      <w:color w:val="auto"/>
      <w:kern w:val="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syokan.city.mishima.shizuoka.jp/cgi-bin/detail?NUM=001613881&amp;CTG=1&amp;RTN=01&amp;SID=000435804&amp;RTNPAGE=/search.shtml" TargetMode="External"/><Relationship Id="rId13" Type="http://schemas.openxmlformats.org/officeDocument/2006/relationships/hyperlink" Target="http://www.kantei.go.jp/" TargetMode="External"/><Relationship Id="rId18" Type="http://schemas.openxmlformats.org/officeDocument/2006/relationships/hyperlink" Target="http://tosyokan.city.mishima.shizuoka.jp/cgi-bin/detail?NUM=000597990&amp;CTG=1&amp;RTN=01&amp;SID=000420536&amp;RTNPAGE=/search.shtml" TargetMode="External"/><Relationship Id="rId26" Type="http://schemas.openxmlformats.org/officeDocument/2006/relationships/hyperlink" Target="http://tosyokan.city.mishima.shizuoka.jp/" TargetMode="External"/><Relationship Id="rId3" Type="http://schemas.openxmlformats.org/officeDocument/2006/relationships/settings" Target="settings.xml"/><Relationship Id="rId21" Type="http://schemas.openxmlformats.org/officeDocument/2006/relationships/hyperlink" Target="http://tosyokan.city.mishima.shizuoka.jp/cgi-bin/detail?NUM=000616127&amp;CTG=1&amp;RTN=01&amp;SID=000420143&amp;RTNPAGE=/search.shtml" TargetMode="External"/><Relationship Id="rId7" Type="http://schemas.openxmlformats.org/officeDocument/2006/relationships/image" Target="media/image1.jpeg"/><Relationship Id="rId12" Type="http://schemas.openxmlformats.org/officeDocument/2006/relationships/hyperlink" Target="http://idsc.nih.go.jp/index-j.html" TargetMode="External"/><Relationship Id="rId17" Type="http://schemas.openxmlformats.org/officeDocument/2006/relationships/hyperlink" Target="http://tosyokan.city.mishima.shizuoka.jp/cgi-bin/detail?NUM=000598126&amp;CTG=1&amp;RTN=01&amp;SID=000419402&amp;RTNPAGE=/search.shtml" TargetMode="External"/><Relationship Id="rId25" Type="http://schemas.openxmlformats.org/officeDocument/2006/relationships/hyperlink" Target="http://tosyokan.city.mishima.shizuoka.jp/cgi-bin/detail?NUM=000256911&amp;CTG=1&amp;RTN=01&amp;SID=000420149&amp;RTNPAGE=/search.shtml" TargetMode="Externa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http://tosyokan.city.mishima.shizuoka.jp/cgi-bin/detail?NUM=000757020&amp;CTG=1&amp;RTN=01&amp;SID=000432278&amp;RTNPAGE=/search.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syokan.city.mishima.shizuoka.jp/cgi-bin/detail?NUM=001648786&amp;CTG=1&amp;RTN=01&amp;SID=000435808&amp;RTNPAGE=/search.shtml" TargetMode="External"/><Relationship Id="rId24" Type="http://schemas.openxmlformats.org/officeDocument/2006/relationships/hyperlink" Target="http://tosyokan.city.mishima.shizuoka.jp/cgi-bin/detail?NUM=000598126&amp;CTG=1&amp;RTN=01&amp;SID=000419402&amp;RTNPAGE=/search.shtml" TargetMode="External"/><Relationship Id="rId5" Type="http://schemas.openxmlformats.org/officeDocument/2006/relationships/footnotes" Target="footnotes.xml"/><Relationship Id="rId15" Type="http://schemas.openxmlformats.org/officeDocument/2006/relationships/hyperlink" Target="http://tosyokan.city.mishima.shizuoka.jp/cgi-bin/detail?NUM=001682212&amp;CTG=1&amp;RTN=01&amp;SID=000435829&amp;RTNPAGE=/search.shtml" TargetMode="External"/><Relationship Id="rId23" Type="http://schemas.openxmlformats.org/officeDocument/2006/relationships/hyperlink" Target="http://tosyokan.city.mishima.shizuoka.jp/cgi-bin/detail?NUM=000821279&amp;CTG=1&amp;RTN=01&amp;SID=000420147&amp;RTNPAGE=/search.shtml" TargetMode="External"/><Relationship Id="rId28" Type="http://schemas.openxmlformats.org/officeDocument/2006/relationships/theme" Target="theme/theme1.xml"/><Relationship Id="rId10" Type="http://schemas.openxmlformats.org/officeDocument/2006/relationships/hyperlink" Target="http://tosyokan.city.mishima.shizuoka.jp/cgi-bin/detail?NUM=001683492&amp;CTG=1&amp;RTN=01&amp;SID=000435807&amp;RTNPAGE=/search.shtml" TargetMode="External"/><Relationship Id="rId19" Type="http://schemas.openxmlformats.org/officeDocument/2006/relationships/hyperlink" Target="http://tosyokan.city.mishima.shizuoka.jp/cgi-bin/detail?NUM=000252292&amp;CTG=1&amp;RTN=01&amp;SID=000420487&amp;RTNPAGE=/search.shtml" TargetMode="External"/><Relationship Id="rId4" Type="http://schemas.openxmlformats.org/officeDocument/2006/relationships/webSettings" Target="webSettings.xml"/><Relationship Id="rId9" Type="http://schemas.openxmlformats.org/officeDocument/2006/relationships/hyperlink" Target="http://tosyokan.city.mishima.shizuoka.jp/cgi-bin/detail?NUM=001683984&amp;CTG=1&amp;RTN=01&amp;SID=000435806&amp;RTNPAGE=/search.shtml" TargetMode="External"/><Relationship Id="rId14" Type="http://schemas.openxmlformats.org/officeDocument/2006/relationships/hyperlink" Target="http://www.pref.shizuoka.jp/" TargetMode="External"/><Relationship Id="rId22" Type="http://schemas.openxmlformats.org/officeDocument/2006/relationships/hyperlink" Target="http://tosyokan.city.mishima.shizuoka.jp/cgi-bin/detail?NUM=000612576&amp;CTG=1&amp;RTN=01&amp;SID=000420145&amp;RTNPAGE=/search.shtml"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0</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134</CharactersWithSpaces>
  <SharedDoc>false</SharedDoc>
  <HLinks>
    <vt:vector size="114" baseType="variant">
      <vt:variant>
        <vt:i4>6946860</vt:i4>
      </vt:variant>
      <vt:variant>
        <vt:i4>51</vt:i4>
      </vt:variant>
      <vt:variant>
        <vt:i4>0</vt:i4>
      </vt:variant>
      <vt:variant>
        <vt:i4>5</vt:i4>
      </vt:variant>
      <vt:variant>
        <vt:lpwstr>http://tosyokan.city.mishima.shizuoka.jp/cgi-bin/detail?NUM=001682212&amp;CTG=1&amp;RTN=01&amp;SID=000435829&amp;RTNPAGE=/search.shtml</vt:lpwstr>
      </vt:variant>
      <vt:variant>
        <vt:lpwstr/>
      </vt:variant>
      <vt:variant>
        <vt:i4>6422571</vt:i4>
      </vt:variant>
      <vt:variant>
        <vt:i4>48</vt:i4>
      </vt:variant>
      <vt:variant>
        <vt:i4>0</vt:i4>
      </vt:variant>
      <vt:variant>
        <vt:i4>5</vt:i4>
      </vt:variant>
      <vt:variant>
        <vt:lpwstr>http://tosyokan.city.mishima.shizuoka.jp/cgi-bin/detail?NUM=000256911&amp;CTG=1&amp;RTN=01&amp;SID=000420149&amp;RTNPAGE=/search.shtml</vt:lpwstr>
      </vt:variant>
      <vt:variant>
        <vt:lpwstr/>
      </vt:variant>
      <vt:variant>
        <vt:i4>6619173</vt:i4>
      </vt:variant>
      <vt:variant>
        <vt:i4>45</vt:i4>
      </vt:variant>
      <vt:variant>
        <vt:i4>0</vt:i4>
      </vt:variant>
      <vt:variant>
        <vt:i4>5</vt:i4>
      </vt:variant>
      <vt:variant>
        <vt:lpwstr>http://tosyokan.city.mishima.shizuoka.jp/cgi-bin/detail?NUM=000598126&amp;CTG=1&amp;RTN=01&amp;SID=000419402&amp;RTNPAGE=/search.shtml</vt:lpwstr>
      </vt:variant>
      <vt:variant>
        <vt:lpwstr/>
      </vt:variant>
      <vt:variant>
        <vt:i4>6750255</vt:i4>
      </vt:variant>
      <vt:variant>
        <vt:i4>42</vt:i4>
      </vt:variant>
      <vt:variant>
        <vt:i4>0</vt:i4>
      </vt:variant>
      <vt:variant>
        <vt:i4>5</vt:i4>
      </vt:variant>
      <vt:variant>
        <vt:lpwstr>http://tosyokan.city.mishima.shizuoka.jp/cgi-bin/detail?NUM=000821279&amp;CTG=1&amp;RTN=01&amp;SID=000420147&amp;RTNPAGE=/search.shtml</vt:lpwstr>
      </vt:variant>
      <vt:variant>
        <vt:lpwstr/>
      </vt:variant>
      <vt:variant>
        <vt:i4>6815780</vt:i4>
      </vt:variant>
      <vt:variant>
        <vt:i4>39</vt:i4>
      </vt:variant>
      <vt:variant>
        <vt:i4>0</vt:i4>
      </vt:variant>
      <vt:variant>
        <vt:i4>5</vt:i4>
      </vt:variant>
      <vt:variant>
        <vt:lpwstr>http://tosyokan.city.mishima.shizuoka.jp/cgi-bin/detail?NUM=000612576&amp;CTG=1&amp;RTN=01&amp;SID=000420145&amp;RTNPAGE=/search.shtml</vt:lpwstr>
      </vt:variant>
      <vt:variant>
        <vt:lpwstr/>
      </vt:variant>
      <vt:variant>
        <vt:i4>7274529</vt:i4>
      </vt:variant>
      <vt:variant>
        <vt:i4>36</vt:i4>
      </vt:variant>
      <vt:variant>
        <vt:i4>0</vt:i4>
      </vt:variant>
      <vt:variant>
        <vt:i4>5</vt:i4>
      </vt:variant>
      <vt:variant>
        <vt:lpwstr>http://tosyokan.city.mishima.shizuoka.jp/cgi-bin/detail?NUM=000616127&amp;CTG=1&amp;RTN=01&amp;SID=000420143&amp;RTNPAGE=/search.shtml</vt:lpwstr>
      </vt:variant>
      <vt:variant>
        <vt:lpwstr/>
      </vt:variant>
      <vt:variant>
        <vt:i4>6684706</vt:i4>
      </vt:variant>
      <vt:variant>
        <vt:i4>33</vt:i4>
      </vt:variant>
      <vt:variant>
        <vt:i4>0</vt:i4>
      </vt:variant>
      <vt:variant>
        <vt:i4>5</vt:i4>
      </vt:variant>
      <vt:variant>
        <vt:lpwstr>http://tosyokan.city.mishima.shizuoka.jp/cgi-bin/detail?NUM=000757020&amp;CTG=1&amp;RTN=01&amp;SID=000432278&amp;RTNPAGE=/search.shtml</vt:lpwstr>
      </vt:variant>
      <vt:variant>
        <vt:lpwstr/>
      </vt:variant>
      <vt:variant>
        <vt:i4>6619183</vt:i4>
      </vt:variant>
      <vt:variant>
        <vt:i4>30</vt:i4>
      </vt:variant>
      <vt:variant>
        <vt:i4>0</vt:i4>
      </vt:variant>
      <vt:variant>
        <vt:i4>5</vt:i4>
      </vt:variant>
      <vt:variant>
        <vt:lpwstr>http://tosyokan.city.mishima.shizuoka.jp/cgi-bin/detail?NUM=000252292&amp;CTG=1&amp;RTN=01&amp;SID=000420487&amp;RTNPAGE=/search.shtml</vt:lpwstr>
      </vt:variant>
      <vt:variant>
        <vt:lpwstr/>
      </vt:variant>
      <vt:variant>
        <vt:i4>6750241</vt:i4>
      </vt:variant>
      <vt:variant>
        <vt:i4>27</vt:i4>
      </vt:variant>
      <vt:variant>
        <vt:i4>0</vt:i4>
      </vt:variant>
      <vt:variant>
        <vt:i4>5</vt:i4>
      </vt:variant>
      <vt:variant>
        <vt:lpwstr>http://tosyokan.city.mishima.shizuoka.jp/cgi-bin/detail?NUM=000597990&amp;CTG=1&amp;RTN=01&amp;SID=000420536&amp;RTNPAGE=/search.shtml</vt:lpwstr>
      </vt:variant>
      <vt:variant>
        <vt:lpwstr/>
      </vt:variant>
      <vt:variant>
        <vt:i4>6619173</vt:i4>
      </vt:variant>
      <vt:variant>
        <vt:i4>24</vt:i4>
      </vt:variant>
      <vt:variant>
        <vt:i4>0</vt:i4>
      </vt:variant>
      <vt:variant>
        <vt:i4>5</vt:i4>
      </vt:variant>
      <vt:variant>
        <vt:lpwstr>http://tosyokan.city.mishima.shizuoka.jp/cgi-bin/detail?NUM=000598126&amp;CTG=1&amp;RTN=01&amp;SID=000419402&amp;RTNPAGE=/search.shtml</vt:lpwstr>
      </vt:variant>
      <vt:variant>
        <vt:lpwstr/>
      </vt:variant>
      <vt:variant>
        <vt:i4>5242903</vt:i4>
      </vt:variant>
      <vt:variant>
        <vt:i4>21</vt:i4>
      </vt:variant>
      <vt:variant>
        <vt:i4>0</vt:i4>
      </vt:variant>
      <vt:variant>
        <vt:i4>5</vt:i4>
      </vt:variant>
      <vt:variant>
        <vt:lpwstr>http://tosyokan.city.mishima.shizuoka.jp/</vt:lpwstr>
      </vt:variant>
      <vt:variant>
        <vt:lpwstr/>
      </vt:variant>
      <vt:variant>
        <vt:i4>4784158</vt:i4>
      </vt:variant>
      <vt:variant>
        <vt:i4>18</vt:i4>
      </vt:variant>
      <vt:variant>
        <vt:i4>0</vt:i4>
      </vt:variant>
      <vt:variant>
        <vt:i4>5</vt:i4>
      </vt:variant>
      <vt:variant>
        <vt:lpwstr>http://www.pref.shizuoka.jp/</vt:lpwstr>
      </vt:variant>
      <vt:variant>
        <vt:lpwstr/>
      </vt:variant>
      <vt:variant>
        <vt:i4>5177365</vt:i4>
      </vt:variant>
      <vt:variant>
        <vt:i4>15</vt:i4>
      </vt:variant>
      <vt:variant>
        <vt:i4>0</vt:i4>
      </vt:variant>
      <vt:variant>
        <vt:i4>5</vt:i4>
      </vt:variant>
      <vt:variant>
        <vt:lpwstr>http://www.kantei.go.jp/</vt:lpwstr>
      </vt:variant>
      <vt:variant>
        <vt:lpwstr/>
      </vt:variant>
      <vt:variant>
        <vt:i4>6422571</vt:i4>
      </vt:variant>
      <vt:variant>
        <vt:i4>12</vt:i4>
      </vt:variant>
      <vt:variant>
        <vt:i4>0</vt:i4>
      </vt:variant>
      <vt:variant>
        <vt:i4>5</vt:i4>
      </vt:variant>
      <vt:variant>
        <vt:lpwstr>http://idsc.nih.go.jp/index-j.html</vt:lpwstr>
      </vt:variant>
      <vt:variant>
        <vt:lpwstr/>
      </vt:variant>
      <vt:variant>
        <vt:i4>6815779</vt:i4>
      </vt:variant>
      <vt:variant>
        <vt:i4>9</vt:i4>
      </vt:variant>
      <vt:variant>
        <vt:i4>0</vt:i4>
      </vt:variant>
      <vt:variant>
        <vt:i4>5</vt:i4>
      </vt:variant>
      <vt:variant>
        <vt:lpwstr>http://tosyokan.city.mishima.shizuoka.jp/cgi-bin/detail?NUM=001648786&amp;CTG=1&amp;RTN=01&amp;SID=000435808&amp;RTNPAGE=/search.shtml</vt:lpwstr>
      </vt:variant>
      <vt:variant>
        <vt:lpwstr/>
      </vt:variant>
      <vt:variant>
        <vt:i4>7143464</vt:i4>
      </vt:variant>
      <vt:variant>
        <vt:i4>6</vt:i4>
      </vt:variant>
      <vt:variant>
        <vt:i4>0</vt:i4>
      </vt:variant>
      <vt:variant>
        <vt:i4>5</vt:i4>
      </vt:variant>
      <vt:variant>
        <vt:lpwstr>http://tosyokan.city.mishima.shizuoka.jp/cgi-bin/detail?NUM=001683492&amp;CTG=1&amp;RTN=01&amp;SID=000435807&amp;RTNPAGE=/search.shtml</vt:lpwstr>
      </vt:variant>
      <vt:variant>
        <vt:lpwstr/>
      </vt:variant>
      <vt:variant>
        <vt:i4>7143459</vt:i4>
      </vt:variant>
      <vt:variant>
        <vt:i4>3</vt:i4>
      </vt:variant>
      <vt:variant>
        <vt:i4>0</vt:i4>
      </vt:variant>
      <vt:variant>
        <vt:i4>5</vt:i4>
      </vt:variant>
      <vt:variant>
        <vt:lpwstr>http://tosyokan.city.mishima.shizuoka.jp/cgi-bin/detail?NUM=001683984&amp;CTG=1&amp;RTN=01&amp;SID=000435806&amp;RTNPAGE=/search.shtml</vt:lpwstr>
      </vt:variant>
      <vt:variant>
        <vt:lpwstr/>
      </vt:variant>
      <vt:variant>
        <vt:i4>7274542</vt:i4>
      </vt:variant>
      <vt:variant>
        <vt:i4>0</vt:i4>
      </vt:variant>
      <vt:variant>
        <vt:i4>0</vt:i4>
      </vt:variant>
      <vt:variant>
        <vt:i4>5</vt:i4>
      </vt:variant>
      <vt:variant>
        <vt:lpwstr>http://tosyokan.city.mishima.shizuoka.jp/cgi-bin/detail?NUM=001613881&amp;CTG=1&amp;RTN=01&amp;SID=000435804&amp;RTNPAGE=/search.shtml</vt:lpwstr>
      </vt:variant>
      <vt:variant>
        <vt:lpwstr/>
      </vt:variant>
      <vt:variant>
        <vt:i4>-1962660499</vt:i4>
      </vt:variant>
      <vt:variant>
        <vt:i4>-1</vt:i4>
      </vt:variant>
      <vt:variant>
        <vt:i4>1129</vt:i4>
      </vt:variant>
      <vt:variant>
        <vt:i4>1</vt:i4>
      </vt:variant>
      <vt:variant>
        <vt:lpwstr>看護婦s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三島市立図書館</cp:lastModifiedBy>
  <cp:revision>4</cp:revision>
  <cp:lastPrinted>2009-11-11T04:45:00Z</cp:lastPrinted>
  <dcterms:created xsi:type="dcterms:W3CDTF">2009-11-13T09:30:00Z</dcterms:created>
  <dcterms:modified xsi:type="dcterms:W3CDTF">2009-11-17T05:47:00Z</dcterms:modified>
</cp:coreProperties>
</file>