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7FC9">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9pt;width:480.3pt;height:450pt;z-index:251652608;mso-wrap-edited:f" o:regroupid="1" strokeweight="4.5pt">
            <v:stroke linestyle="thickThin"/>
            <v:textbox style="mso-next-textbox:#_x0000_s1026">
              <w:txbxContent>
                <w:p w:rsidR="00000000" w:rsidRDefault="00267FC9">
                  <w:pPr>
                    <w:widowControl w:val="0"/>
                    <w:jc w:val="center"/>
                    <w:rPr>
                      <w:rFonts w:ascii="Century" w:hAnsi="Century" w:cs="Century"/>
                      <w:sz w:val="28"/>
                      <w:szCs w:val="24"/>
                      <w:u w:val="double"/>
                      <w:lang w:val="ja-JP"/>
                    </w:rPr>
                  </w:pPr>
                  <w:r>
                    <w:rPr>
                      <w:rFonts w:ascii="HGS創英角ｺﾞｼｯｸUB" w:eastAsia="HGS創英角ｺﾞｼｯｸUB" w:cs="HGS創英角ｺﾞｼｯｸUB" w:hint="eastAsia"/>
                      <w:sz w:val="28"/>
                      <w:szCs w:val="24"/>
                      <w:u w:val="double"/>
                      <w:lang w:val="ja-JP"/>
                    </w:rPr>
                    <w:t>特集：</w:t>
                  </w:r>
                  <w:r>
                    <w:rPr>
                      <w:rFonts w:ascii="ＭＳ ゴシック" w:eastAsia="ＭＳ ゴシック" w:hint="eastAsia"/>
                      <w:sz w:val="28"/>
                      <w:u w:val="double"/>
                    </w:rPr>
                    <w:t>「介護」</w:t>
                  </w:r>
                </w:p>
                <w:p w:rsidR="00000000" w:rsidRDefault="00267FC9">
                  <w:pPr>
                    <w:spacing w:line="10" w:lineRule="atLeast"/>
                    <w:ind w:firstLineChars="100" w:firstLine="220"/>
                    <w:rPr>
                      <w:rFonts w:ascii="HGPｺﾞｼｯｸE" w:eastAsia="HGPｺﾞｼｯｸE"/>
                      <w:sz w:val="22"/>
                    </w:rPr>
                  </w:pPr>
                  <w:r>
                    <w:rPr>
                      <w:rFonts w:ascii="HGPｺﾞｼｯｸE" w:eastAsia="HGPｺﾞｼｯｸE" w:hint="eastAsia"/>
                      <w:sz w:val="22"/>
                    </w:rPr>
                    <w:t>介護保険制度の見直しがされてからも様々な話題になる介護問題。景気悪化により人手不足の業界として雇用促進の期待が高まりながらも、労働者の賃金や処遇の改善等が求められています。昨年末には経済連携協定</w:t>
                  </w:r>
                  <w:r>
                    <w:rPr>
                      <w:rFonts w:ascii="HGPｺﾞｼｯｸE" w:eastAsia="HGPｺﾞｼｯｸE"/>
                      <w:sz w:val="22"/>
                    </w:rPr>
                    <w:t>(</w:t>
                  </w:r>
                  <w:r>
                    <w:rPr>
                      <w:rFonts w:ascii="HGPｺﾞｼｯｸE" w:eastAsia="HGPｺﾞｼｯｸE" w:hint="eastAsia"/>
                      <w:sz w:val="22"/>
                    </w:rPr>
                    <w:t>ＥＰＡ</w:t>
                  </w:r>
                  <w:r>
                    <w:rPr>
                      <w:rFonts w:ascii="HGPｺﾞｼｯｸE" w:eastAsia="HGPｺﾞｼｯｸE"/>
                      <w:sz w:val="22"/>
                    </w:rPr>
                    <w:t>)</w:t>
                  </w:r>
                  <w:r>
                    <w:rPr>
                      <w:rFonts w:ascii="HGPｺﾞｼｯｸE" w:eastAsia="HGPｺﾞｼｯｸE" w:hint="eastAsia"/>
                      <w:sz w:val="22"/>
                    </w:rPr>
                    <w:t>に基づき外国人労</w:t>
                  </w:r>
                  <w:r>
                    <w:rPr>
                      <w:rFonts w:ascii="HGPｺﾞｼｯｸE" w:eastAsia="HGPｺﾞｼｯｸE" w:hint="eastAsia"/>
                      <w:sz w:val="22"/>
                    </w:rPr>
                    <w:t>働者の受入れが可能になりました。</w:t>
                  </w:r>
                </w:p>
                <w:p w:rsidR="00000000" w:rsidRDefault="00267FC9">
                  <w:pPr>
                    <w:pStyle w:val="3"/>
                    <w:spacing w:line="10" w:lineRule="atLeast"/>
                    <w:ind w:firstLine="220"/>
                    <w:rPr>
                      <w:rFonts w:ascii="HGPｺﾞｼｯｸE" w:eastAsia="HGPｺﾞｼｯｸE" w:cs="HGPｺﾞｼｯｸE" w:hint="eastAsia"/>
                      <w:b w:val="0"/>
                      <w:bCs w:val="0"/>
                      <w:sz w:val="22"/>
                    </w:rPr>
                  </w:pPr>
                  <w:r>
                    <w:rPr>
                      <w:rFonts w:ascii="HGPｺﾞｼｯｸE" w:eastAsia="HGPｺﾞｼｯｸE" w:hint="eastAsia"/>
                      <w:b w:val="0"/>
                      <w:bCs w:val="0"/>
                      <w:sz w:val="22"/>
                    </w:rPr>
                    <w:t>また、在宅介護をしている方も多いと思いますが、後期高齢者制度や老老介護･介護疲れによる事件も多発しています。今回は仕事や家庭で参考になる資料を紹介します。</w:t>
                  </w:r>
                </w:p>
                <w:p w:rsidR="00000000" w:rsidRDefault="00267FC9">
                  <w:pPr>
                    <w:widowControl w:val="0"/>
                    <w:spacing w:line="240" w:lineRule="atLeast"/>
                    <w:jc w:val="left"/>
                    <w:rPr>
                      <w:rFonts w:ascii="HGPｺﾞｼｯｸE" w:eastAsia="HGPｺﾞｼｯｸE"/>
                      <w:sz w:val="22"/>
                    </w:rPr>
                  </w:pPr>
                  <w:r>
                    <w:rPr>
                      <w:rFonts w:ascii="HGPｺﾞｼｯｸE" w:eastAsia="HGPｺﾞｼｯｸE" w:cs="HGPｺﾞｼｯｸE" w:hint="eastAsia"/>
                      <w:sz w:val="22"/>
                    </w:rPr>
                    <w:t>★</w:t>
                  </w:r>
                  <w:r>
                    <w:rPr>
                      <w:rFonts w:ascii="HGPｺﾞｼｯｸE" w:eastAsia="HGPｺﾞｼｯｸE" w:cs="HGPｺﾞｼｯｸE" w:hint="eastAsia"/>
                      <w:sz w:val="22"/>
                      <w:lang w:val="ja-JP"/>
                    </w:rPr>
                    <w:t xml:space="preserve">図書　</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7" w:history="1">
                    <w:r>
                      <w:rPr>
                        <w:rStyle w:val="a3"/>
                        <w:rFonts w:ascii="ＭＳ Ｐゴシック" w:hAnsi="ＭＳ Ｐゴシック" w:hint="eastAsia"/>
                        <w:b/>
                        <w:bCs/>
                        <w:sz w:val="20"/>
                      </w:rPr>
                      <w:t>最新図解でわかる介護保険のしくみ</w:t>
                    </w:r>
                  </w:hyperlink>
                  <w:r>
                    <w:rPr>
                      <w:rFonts w:ascii="ＭＳ Ｐゴシック" w:hAnsi="ＭＳ Ｐゴシック" w:hint="eastAsia"/>
                      <w:b/>
                      <w:bCs/>
                      <w:sz w:val="20"/>
                    </w:rPr>
                    <w:t xml:space="preserve">』　</w:t>
                  </w:r>
                  <w:r>
                    <w:rPr>
                      <w:rFonts w:ascii="ＭＳ Ｐゴシック" w:hAnsi="ＭＳ Ｐゴシック" w:hint="eastAsia"/>
                      <w:sz w:val="20"/>
                    </w:rPr>
                    <w:t>服</w:t>
                  </w:r>
                  <w:r>
                    <w:rPr>
                      <w:rFonts w:ascii="ＭＳ Ｐゴシック" w:hAnsi="ＭＳ Ｐゴシック" w:hint="eastAsia"/>
                      <w:sz w:val="20"/>
                    </w:rPr>
                    <w:t>部万里子著　日本実業出版社</w:t>
                  </w:r>
                  <w:r>
                    <w:rPr>
                      <w:rFonts w:ascii="ＭＳ Ｐゴシック" w:hAnsi="ＭＳ Ｐゴシック"/>
                      <w:sz w:val="20"/>
                    </w:rPr>
                    <w:t xml:space="preserve"> </w:t>
                  </w:r>
                  <w:r>
                    <w:rPr>
                      <w:rFonts w:ascii="lr SVbN" w:hAnsi="lr SVbN" w:cs="lr SVbN"/>
                      <w:sz w:val="19"/>
                      <w:szCs w:val="19"/>
                    </w:rPr>
                    <w:t>2007.5</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8" w:history="1">
                    <w:r>
                      <w:rPr>
                        <w:rStyle w:val="a3"/>
                        <w:rFonts w:ascii="ＭＳ Ｐゴシック" w:hAnsi="ＭＳ Ｐゴシック" w:hint="eastAsia"/>
                        <w:b/>
                        <w:bCs/>
                        <w:sz w:val="20"/>
                      </w:rPr>
                      <w:t>介護福祉のための法学</w:t>
                    </w:r>
                  </w:hyperlink>
                  <w:r>
                    <w:rPr>
                      <w:rFonts w:ascii="ＭＳ Ｐゴシック" w:hAnsi="ＭＳ Ｐゴシック" w:hint="eastAsia"/>
                      <w:b/>
                      <w:bCs/>
                      <w:sz w:val="20"/>
                    </w:rPr>
                    <w:t xml:space="preserve">』　</w:t>
                  </w:r>
                  <w:r>
                    <w:rPr>
                      <w:rFonts w:ascii="ＭＳ Ｐゴシック" w:hAnsi="ＭＳ Ｐゴシック" w:hint="eastAsia"/>
                      <w:sz w:val="20"/>
                    </w:rPr>
                    <w:t>梶原洋生編　弘文堂</w:t>
                  </w:r>
                  <w:r>
                    <w:rPr>
                      <w:rFonts w:ascii="ＭＳ Ｐゴシック" w:hAnsi="ＭＳ Ｐゴシック"/>
                      <w:sz w:val="20"/>
                    </w:rPr>
                    <w:t xml:space="preserve"> </w:t>
                  </w:r>
                  <w:r>
                    <w:rPr>
                      <w:rFonts w:ascii="lr SVbN" w:hAnsi="lr SVbN" w:cs="lr SVbN"/>
                      <w:sz w:val="19"/>
                      <w:szCs w:val="19"/>
                    </w:rPr>
                    <w:t>2008.3</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9" w:history="1">
                    <w:r>
                      <w:rPr>
                        <w:rStyle w:val="a3"/>
                        <w:rFonts w:ascii="ＭＳ Ｐゴシック" w:hAnsi="ＭＳ Ｐゴシック" w:hint="eastAsia"/>
                        <w:b/>
                        <w:bCs/>
                        <w:sz w:val="20"/>
                      </w:rPr>
                      <w:t>地域で支える介護と医療</w:t>
                    </w:r>
                  </w:hyperlink>
                  <w:r>
                    <w:rPr>
                      <w:rFonts w:ascii="ＭＳ Ｐゴシック" w:hAnsi="ＭＳ Ｐゴシック" w:hint="eastAsia"/>
                      <w:b/>
                      <w:bCs/>
                      <w:sz w:val="20"/>
                    </w:rPr>
                    <w:t xml:space="preserve">』　</w:t>
                  </w:r>
                  <w:r>
                    <w:rPr>
                      <w:rFonts w:ascii="ＭＳ Ｐゴシック" w:hAnsi="ＭＳ Ｐゴシック" w:hint="eastAsia"/>
                      <w:sz w:val="20"/>
                    </w:rPr>
                    <w:t>ＮＨＫ福祉ネットワーク編　旬報社</w:t>
                  </w:r>
                  <w:r>
                    <w:rPr>
                      <w:rFonts w:ascii="ＭＳ Ｐゴシック" w:hAnsi="ＭＳ Ｐゴシック"/>
                      <w:sz w:val="20"/>
                    </w:rPr>
                    <w:t xml:space="preserve"> </w:t>
                  </w:r>
                  <w:r>
                    <w:rPr>
                      <w:rFonts w:ascii="lr SVbN" w:hAnsi="lr SVbN" w:cs="lr SVbN"/>
                      <w:sz w:val="19"/>
                      <w:szCs w:val="19"/>
                    </w:rPr>
                    <w:t>2008.2</w:t>
                  </w:r>
                </w:p>
                <w:p w:rsidR="00000000" w:rsidRDefault="00267FC9">
                  <w:pPr>
                    <w:spacing w:line="300" w:lineRule="exact"/>
                    <w:ind w:firstLineChars="300" w:firstLine="480"/>
                    <w:rPr>
                      <w:rFonts w:ascii="ＭＳ Ｐゴシック" w:hAnsi="ＭＳ Ｐゴシック"/>
                      <w:sz w:val="16"/>
                    </w:rPr>
                  </w:pPr>
                  <w:r>
                    <w:rPr>
                      <w:rFonts w:ascii="ＭＳ Ｐゴシック" w:hAnsi="ＭＳ Ｐゴシック" w:hint="eastAsia"/>
                      <w:sz w:val="16"/>
                    </w:rPr>
                    <w:t>認知症医療と介護の最前線を、各地のさまざまな取り組みをとおして具体的に紹介。</w:t>
                  </w:r>
                </w:p>
                <w:p w:rsidR="00000000" w:rsidRDefault="00267FC9">
                  <w:pPr>
                    <w:spacing w:line="300" w:lineRule="exact"/>
                    <w:ind w:firstLineChars="100" w:firstLine="201"/>
                    <w:rPr>
                      <w:rFonts w:ascii="ＭＳ Ｐゴシック" w:hAnsi="ＭＳ Ｐゴシック" w:hint="eastAsia"/>
                    </w:rPr>
                  </w:pPr>
                  <w:r>
                    <w:rPr>
                      <w:rFonts w:ascii="ＭＳ Ｐゴシック" w:hAnsi="ＭＳ Ｐゴシック" w:hint="eastAsia"/>
                      <w:b/>
                      <w:bCs/>
                      <w:sz w:val="20"/>
                    </w:rPr>
                    <w:t>『</w:t>
                  </w:r>
                  <w:hyperlink r:id="rId10" w:history="1">
                    <w:r>
                      <w:rPr>
                        <w:rStyle w:val="a3"/>
                        <w:rFonts w:ascii="ＭＳ Ｐゴシック" w:hAnsi="ＭＳ Ｐゴシック" w:hint="eastAsia"/>
                        <w:b/>
                        <w:bCs/>
                        <w:sz w:val="20"/>
                      </w:rPr>
                      <w:t>介護保険の手引</w:t>
                    </w:r>
                  </w:hyperlink>
                  <w:r>
                    <w:rPr>
                      <w:rFonts w:ascii="ＭＳ Ｐゴシック" w:hAnsi="ＭＳ Ｐゴシック" w:hint="eastAsia"/>
                      <w:b/>
                      <w:bCs/>
                      <w:sz w:val="20"/>
                    </w:rPr>
                    <w:t xml:space="preserve">　平成１９年版』</w:t>
                  </w:r>
                  <w:r>
                    <w:rPr>
                      <w:rFonts w:ascii="ＭＳ Ｐゴシック" w:hAnsi="ＭＳ Ｐゴシック" w:hint="eastAsia"/>
                      <w:sz w:val="20"/>
                    </w:rPr>
                    <w:t xml:space="preserve">　ぎょうせい</w:t>
                  </w:r>
                  <w:r>
                    <w:rPr>
                      <w:rFonts w:ascii="ＭＳ Ｐゴシック" w:hAnsi="ＭＳ Ｐゴシック"/>
                      <w:sz w:val="20"/>
                    </w:rPr>
                    <w:t xml:space="preserve"> </w:t>
                  </w:r>
                  <w:r>
                    <w:rPr>
                      <w:rFonts w:ascii="lr SVbN" w:hAnsi="lr SVbN" w:cs="lr SVbN"/>
                      <w:sz w:val="19"/>
                      <w:szCs w:val="19"/>
                    </w:rPr>
                    <w:t>2007.</w:t>
                  </w:r>
                  <w:r>
                    <w:rPr>
                      <w:rFonts w:ascii="lr SVbN" w:hAnsi="lr SVbN" w:cs="lr SVbN" w:hint="eastAsia"/>
                      <w:sz w:val="19"/>
                      <w:szCs w:val="19"/>
                    </w:rPr>
                    <w:t>6</w:t>
                  </w:r>
                  <w:r>
                    <w:rPr>
                      <w:rFonts w:ascii="ＭＳ Ｐゴシック" w:hAnsi="ＭＳ Ｐゴシック" w:hint="eastAsia"/>
                    </w:rPr>
                    <w:t xml:space="preserve">　</w:t>
                  </w:r>
                </w:p>
                <w:p w:rsidR="00000000" w:rsidRDefault="00267FC9">
                  <w:pPr>
                    <w:spacing w:line="300" w:lineRule="exact"/>
                    <w:ind w:firstLineChars="300" w:firstLine="480"/>
                    <w:rPr>
                      <w:rFonts w:ascii="ＭＳ Ｐゴシック" w:hAnsi="ＭＳ Ｐゴシック"/>
                      <w:sz w:val="19"/>
                    </w:rPr>
                  </w:pPr>
                  <w:r>
                    <w:rPr>
                      <w:rFonts w:ascii="ＭＳ Ｐゴシック" w:hAnsi="ＭＳ Ｐゴシック" w:hint="eastAsia"/>
                      <w:sz w:val="16"/>
                    </w:rPr>
                    <w:t>介護保険制度の目的と実施状況、仕組み、利用者の権利保護と義務、基盤の整備と事業運営等の解説。</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11" w:history="1">
                    <w:r>
                      <w:rPr>
                        <w:rStyle w:val="a3"/>
                        <w:rFonts w:ascii="ＭＳ Ｐゴシック" w:hAnsi="ＭＳ Ｐゴシック" w:hint="eastAsia"/>
                        <w:b/>
                        <w:bCs/>
                        <w:sz w:val="20"/>
                      </w:rPr>
                      <w:t>介護白書</w:t>
                    </w:r>
                  </w:hyperlink>
                  <w:r>
                    <w:rPr>
                      <w:rFonts w:ascii="ＭＳ Ｐゴシック" w:hAnsi="ＭＳ Ｐゴシック" w:hint="eastAsia"/>
                      <w:b/>
                      <w:bCs/>
                      <w:sz w:val="20"/>
                    </w:rPr>
                    <w:t xml:space="preserve">　平成２０年版』　</w:t>
                  </w:r>
                  <w:r>
                    <w:rPr>
                      <w:rFonts w:ascii="ＭＳ Ｐゴシック" w:hAnsi="ＭＳ Ｐゴシック" w:hint="eastAsia"/>
                      <w:sz w:val="20"/>
                    </w:rPr>
                    <w:t>全国老人</w:t>
                  </w:r>
                  <w:r>
                    <w:rPr>
                      <w:rFonts w:ascii="ＭＳ Ｐゴシック" w:hAnsi="ＭＳ Ｐゴシック" w:hint="eastAsia"/>
                      <w:sz w:val="20"/>
                    </w:rPr>
                    <w:t xml:space="preserve">保健施設協会編集　オフィスＴＭ　</w:t>
                  </w:r>
                  <w:r>
                    <w:rPr>
                      <w:rFonts w:ascii="lr SVbN" w:hAnsi="lr SVbN" w:cs="lr SVbN"/>
                      <w:sz w:val="19"/>
                      <w:szCs w:val="19"/>
                    </w:rPr>
                    <w:t>2008.10</w:t>
                  </w:r>
                </w:p>
                <w:p w:rsidR="00000000" w:rsidRDefault="00267FC9">
                  <w:pPr>
                    <w:spacing w:line="300" w:lineRule="exact"/>
                    <w:ind w:firstLineChars="300" w:firstLine="480"/>
                    <w:rPr>
                      <w:rFonts w:ascii="ＭＳ Ｐゴシック" w:hAnsi="ＭＳ Ｐゴシック"/>
                      <w:sz w:val="16"/>
                    </w:rPr>
                  </w:pPr>
                  <w:r>
                    <w:rPr>
                      <w:rFonts w:ascii="ＭＳ Ｐゴシック" w:hAnsi="ＭＳ Ｐゴシック" w:hint="eastAsia"/>
                      <w:sz w:val="16"/>
                    </w:rPr>
                    <w:t>介護療養型老人保健施設の内容とゆくえ、後期高齢者医療制度の実施状況等のポイントを解説。</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12" w:history="1">
                    <w:r>
                      <w:rPr>
                        <w:rStyle w:val="a3"/>
                        <w:rFonts w:ascii="ＭＳ Ｐゴシック" w:hAnsi="ＭＳ Ｐゴシック" w:hint="eastAsia"/>
                        <w:b/>
                        <w:bCs/>
                        <w:sz w:val="20"/>
                      </w:rPr>
                      <w:t>介護報酬算定Ｑ＆Ａ</w:t>
                    </w:r>
                  </w:hyperlink>
                  <w:r>
                    <w:rPr>
                      <w:rFonts w:ascii="ＭＳ Ｐゴシック" w:hAnsi="ＭＳ Ｐゴシック" w:hint="eastAsia"/>
                      <w:b/>
                      <w:bCs/>
                      <w:sz w:val="20"/>
                    </w:rPr>
                    <w:t>－算定から請求までの手引－』</w:t>
                  </w:r>
                  <w:r>
                    <w:rPr>
                      <w:rFonts w:ascii="ＭＳ Ｐゴシック" w:hAnsi="ＭＳ Ｐゴシック" w:hint="eastAsia"/>
                      <w:sz w:val="20"/>
                    </w:rPr>
                    <w:t xml:space="preserve">　介護保険研究会監修　中央法規出版</w:t>
                  </w:r>
                  <w:r>
                    <w:rPr>
                      <w:rFonts w:ascii="ＭＳ Ｐゴシック" w:hAnsi="ＭＳ Ｐゴシック"/>
                      <w:sz w:val="20"/>
                    </w:rPr>
                    <w:t xml:space="preserve"> </w:t>
                  </w:r>
                  <w:r>
                    <w:rPr>
                      <w:rFonts w:ascii="lr SVbN" w:hAnsi="lr SVbN" w:cs="lr SVbN"/>
                      <w:sz w:val="19"/>
                      <w:szCs w:val="19"/>
                    </w:rPr>
                    <w:t>2007.</w:t>
                  </w:r>
                  <w:r>
                    <w:rPr>
                      <w:rFonts w:ascii="lr SVbN" w:hAnsi="lr SVbN" w:cs="lr SVbN" w:hint="eastAsia"/>
                      <w:sz w:val="19"/>
                      <w:szCs w:val="19"/>
                    </w:rPr>
                    <w:t>4</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13" w:history="1">
                    <w:r>
                      <w:rPr>
                        <w:rStyle w:val="a3"/>
                        <w:rFonts w:ascii="ＭＳ Ｐゴシック" w:hAnsi="ＭＳ Ｐゴシック" w:hint="eastAsia"/>
                        <w:b/>
                        <w:bCs/>
                        <w:sz w:val="20"/>
                      </w:rPr>
                      <w:t>介護労働</w:t>
                    </w:r>
                    <w:r>
                      <w:rPr>
                        <w:rStyle w:val="a3"/>
                        <w:rFonts w:ascii="ＭＳ Ｐゴシック" w:hAnsi="ＭＳ Ｐゴシック" w:hint="eastAsia"/>
                        <w:b/>
                        <w:bCs/>
                        <w:sz w:val="20"/>
                      </w:rPr>
                      <w:t>学</w:t>
                    </w:r>
                    <w:r>
                      <w:rPr>
                        <w:rStyle w:val="a3"/>
                        <w:rFonts w:ascii="ＭＳ Ｐゴシック" w:hAnsi="ＭＳ Ｐゴシック" w:hint="eastAsia"/>
                        <w:b/>
                        <w:bCs/>
                        <w:sz w:val="20"/>
                      </w:rPr>
                      <w:t>入門</w:t>
                    </w:r>
                  </w:hyperlink>
                  <w:r>
                    <w:rPr>
                      <w:rFonts w:ascii="ＭＳ Ｐゴシック" w:hAnsi="ＭＳ Ｐゴシック" w:hint="eastAsia"/>
                      <w:b/>
                      <w:bCs/>
                      <w:sz w:val="20"/>
                    </w:rPr>
                    <w:t>－ケア・ハラスメントの実態をとおして－』</w:t>
                  </w:r>
                  <w:r>
                    <w:rPr>
                      <w:rFonts w:ascii="ＭＳ Ｐゴシック" w:hAnsi="ＭＳ Ｐゴシック" w:hint="eastAsia"/>
                      <w:sz w:val="20"/>
                    </w:rPr>
                    <w:t xml:space="preserve">　篠崎良勝著　一橋出版</w:t>
                  </w:r>
                  <w:r>
                    <w:rPr>
                      <w:rFonts w:ascii="ＭＳ Ｐゴシック" w:hAnsi="ＭＳ Ｐゴシック"/>
                      <w:sz w:val="20"/>
                    </w:rPr>
                    <w:t xml:space="preserve"> </w:t>
                  </w:r>
                  <w:r>
                    <w:rPr>
                      <w:rFonts w:ascii="lr SVbN" w:hAnsi="lr SVbN" w:cs="lr SVbN"/>
                      <w:sz w:val="19"/>
                      <w:szCs w:val="19"/>
                    </w:rPr>
                    <w:t>2008.1</w:t>
                  </w:r>
                </w:p>
                <w:p w:rsidR="00000000" w:rsidRDefault="00267FC9">
                  <w:pPr>
                    <w:spacing w:line="300" w:lineRule="exact"/>
                    <w:ind w:firstLineChars="300" w:firstLine="480"/>
                    <w:rPr>
                      <w:rFonts w:ascii="ＭＳ Ｐゴシック" w:hAnsi="ＭＳ Ｐゴシック"/>
                      <w:sz w:val="16"/>
                    </w:rPr>
                  </w:pPr>
                  <w:r>
                    <w:rPr>
                      <w:rFonts w:ascii="ＭＳ Ｐゴシック" w:hAnsi="ＭＳ Ｐゴシック" w:hint="eastAsia"/>
                      <w:sz w:val="16"/>
                    </w:rPr>
                    <w:t>実態調査をもとに介護現場の問題を明らかにしていく。現場で働くホームヘルパーの声も数多く紹介。</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14" w:history="1">
                    <w:r>
                      <w:rPr>
                        <w:rStyle w:val="a3"/>
                        <w:rFonts w:ascii="ＭＳ Ｐゴシック" w:hAnsi="ＭＳ Ｐゴシック" w:hint="eastAsia"/>
                        <w:b/>
                        <w:bCs/>
                        <w:sz w:val="20"/>
                      </w:rPr>
                      <w:t>世界の介護保障</w:t>
                    </w:r>
                  </w:hyperlink>
                  <w:r>
                    <w:rPr>
                      <w:rFonts w:ascii="ＭＳ Ｐゴシック" w:hAnsi="ＭＳ Ｐゴシック" w:hint="eastAsia"/>
                      <w:b/>
                      <w:bCs/>
                      <w:sz w:val="20"/>
                    </w:rPr>
                    <w:t>』</w:t>
                  </w:r>
                  <w:r>
                    <w:rPr>
                      <w:rFonts w:ascii="ＭＳ Ｐゴシック" w:hAnsi="ＭＳ Ｐゴシック" w:hint="eastAsia"/>
                      <w:sz w:val="20"/>
                    </w:rPr>
                    <w:t xml:space="preserve">　増田雅暢編著　法律文化社</w:t>
                  </w:r>
                  <w:r>
                    <w:rPr>
                      <w:rFonts w:ascii="ＭＳ Ｐゴシック" w:hAnsi="ＭＳ Ｐゴシック"/>
                      <w:sz w:val="20"/>
                    </w:rPr>
                    <w:t xml:space="preserve"> </w:t>
                  </w:r>
                  <w:r>
                    <w:rPr>
                      <w:rFonts w:ascii="lr SVbN" w:hAnsi="lr SVbN" w:cs="lr SVbN"/>
                      <w:sz w:val="19"/>
                      <w:szCs w:val="19"/>
                    </w:rPr>
                    <w:t>2008.10</w:t>
                  </w:r>
                </w:p>
                <w:p w:rsidR="00000000" w:rsidRDefault="00267FC9">
                  <w:pPr>
                    <w:spacing w:line="300" w:lineRule="exact"/>
                    <w:ind w:firstLineChars="300" w:firstLine="480"/>
                    <w:rPr>
                      <w:rFonts w:ascii="ＭＳ Ｐゴシック" w:hAnsi="ＭＳ Ｐゴシック" w:hint="eastAsia"/>
                      <w:sz w:val="16"/>
                    </w:rPr>
                  </w:pPr>
                  <w:r>
                    <w:rPr>
                      <w:rFonts w:ascii="ＭＳ Ｐゴシック" w:hAnsi="ＭＳ Ｐゴシック" w:hint="eastAsia"/>
                      <w:sz w:val="16"/>
                    </w:rPr>
                    <w:t>高齢化状況、介護保障を比較・分析。歴史、現状を踏まえ制度を解説し、課題と方向性を示す。</w:t>
                  </w:r>
                </w:p>
                <w:p w:rsidR="00000000" w:rsidRDefault="00267FC9">
                  <w:pPr>
                    <w:spacing w:line="300" w:lineRule="exact"/>
                    <w:ind w:firstLineChars="100" w:firstLine="201"/>
                    <w:rPr>
                      <w:rFonts w:ascii="ＭＳ Ｐゴシック" w:hAnsi="ＭＳ Ｐゴシック" w:hint="eastAsia"/>
                      <w:sz w:val="20"/>
                    </w:rPr>
                  </w:pPr>
                  <w:r>
                    <w:rPr>
                      <w:rFonts w:ascii="ＭＳ Ｐゴシック" w:hAnsi="ＭＳ Ｐゴシック" w:hint="eastAsia"/>
                      <w:b/>
                      <w:bCs/>
                      <w:sz w:val="20"/>
                    </w:rPr>
                    <w:t>『</w:t>
                  </w:r>
                  <w:hyperlink r:id="rId15" w:history="1">
                    <w:r>
                      <w:rPr>
                        <w:rStyle w:val="a3"/>
                        <w:rFonts w:ascii="ＭＳ Ｐゴシック" w:hAnsi="ＭＳ Ｐゴシック" w:hint="eastAsia"/>
                        <w:b/>
                        <w:bCs/>
                        <w:sz w:val="20"/>
                      </w:rPr>
                      <w:t>図解在宅介護のコツがよくわかる本</w:t>
                    </w:r>
                  </w:hyperlink>
                  <w:r>
                    <w:rPr>
                      <w:rFonts w:ascii="ＭＳ Ｐゴシック" w:hAnsi="ＭＳ Ｐゴシック" w:hint="eastAsia"/>
                      <w:b/>
                      <w:bCs/>
                      <w:sz w:val="20"/>
                    </w:rPr>
                    <w:t>』</w:t>
                  </w:r>
                  <w:r>
                    <w:rPr>
                      <w:rFonts w:ascii="ＭＳ Ｐゴシック" w:hAnsi="ＭＳ Ｐゴシック" w:hint="eastAsia"/>
                      <w:sz w:val="20"/>
                    </w:rPr>
                    <w:t xml:space="preserve">　國光登志子監修　主婦と生活社</w:t>
                  </w:r>
                  <w:r>
                    <w:rPr>
                      <w:rFonts w:ascii="ＭＳ Ｐゴシック" w:hAnsi="ＭＳ Ｐゴシック"/>
                      <w:sz w:val="20"/>
                    </w:rPr>
                    <w:t xml:space="preserve"> </w:t>
                  </w:r>
                  <w:r>
                    <w:rPr>
                      <w:rFonts w:ascii="lr SVbN" w:hAnsi="lr SVbN" w:cs="lr SVbN"/>
                      <w:sz w:val="19"/>
                      <w:szCs w:val="19"/>
                    </w:rPr>
                    <w:t>2008.11</w:t>
                  </w:r>
                </w:p>
                <w:p w:rsidR="00000000" w:rsidRDefault="00267FC9">
                  <w:pPr>
                    <w:spacing w:line="300" w:lineRule="exact"/>
                    <w:ind w:firstLineChars="300" w:firstLine="480"/>
                    <w:rPr>
                      <w:rFonts w:ascii="ＭＳ Ｐゴシック" w:hAnsi="ＭＳ Ｐゴシック" w:hint="eastAsia"/>
                      <w:sz w:val="16"/>
                    </w:rPr>
                  </w:pPr>
                  <w:r>
                    <w:rPr>
                      <w:rFonts w:ascii="ＭＳ Ｐゴシック" w:hAnsi="ＭＳ Ｐゴシック" w:hint="eastAsia"/>
                      <w:sz w:val="16"/>
                    </w:rPr>
                    <w:t>制度やサービスの活用法、日常のケアなど、在宅生活を維持する上で大切な介護のコツを紹介。</w:t>
                  </w:r>
                </w:p>
                <w:p w:rsidR="00000000" w:rsidRDefault="00267FC9">
                  <w:pPr>
                    <w:widowControl w:val="0"/>
                    <w:spacing w:line="10" w:lineRule="atLeast"/>
                    <w:jc w:val="left"/>
                    <w:rPr>
                      <w:rFonts w:ascii="HGPｺﾞｼｯｸE" w:eastAsia="HGPｺﾞｼｯｸE" w:hAnsi="lr SVbN"/>
                      <w:sz w:val="22"/>
                    </w:rPr>
                  </w:pPr>
                  <w:r>
                    <w:rPr>
                      <w:rFonts w:ascii="HGPｺﾞｼｯｸE" w:eastAsia="HGPｺﾞｼｯｸE" w:cs="HGPｺﾞｼｯｸE" w:hint="eastAsia"/>
                      <w:sz w:val="22"/>
                    </w:rPr>
                    <w:t>★</w:t>
                  </w:r>
                  <w:r>
                    <w:rPr>
                      <w:rFonts w:ascii="HGPｺﾞｼｯｸE" w:eastAsia="HGPｺﾞｼｯｸE" w:hAnsi="lr SVbN" w:cs="HGPｺﾞｼｯｸE" w:hint="eastAsia"/>
                      <w:sz w:val="22"/>
                    </w:rPr>
                    <w:t>関連するホームページ</w:t>
                  </w:r>
                </w:p>
                <w:p w:rsidR="00000000" w:rsidRDefault="00267FC9">
                  <w:pPr>
                    <w:spacing w:line="10" w:lineRule="atLeast"/>
                    <w:ind w:firstLineChars="100" w:firstLine="201"/>
                    <w:rPr>
                      <w:rFonts w:ascii="ＭＳ Ｐゴシック" w:hAnsi="ＭＳ Ｐゴシック"/>
                      <w:sz w:val="20"/>
                    </w:rPr>
                  </w:pPr>
                  <w:r>
                    <w:rPr>
                      <w:rFonts w:ascii="ＭＳ Ｐゴシック" w:hAnsi="ＭＳ Ｐゴシック" w:hint="eastAsia"/>
                      <w:b/>
                      <w:bCs/>
                      <w:sz w:val="20"/>
                    </w:rPr>
                    <w:t>「介護保険」</w:t>
                  </w:r>
                  <w:r>
                    <w:rPr>
                      <w:rFonts w:ascii="ＭＳ Ｐゴシック" w:hAnsi="ＭＳ Ｐゴシック" w:hint="eastAsia"/>
                      <w:sz w:val="20"/>
                    </w:rPr>
                    <w:t>（三島市）</w:t>
                  </w:r>
                  <w:hyperlink r:id="rId16" w:history="1">
                    <w:r>
                      <w:rPr>
                        <w:rStyle w:val="a3"/>
                        <w:rFonts w:ascii="ＭＳ Ｐゴシック" w:hAnsi="ＭＳ Ｐゴシック"/>
                        <w:sz w:val="20"/>
                      </w:rPr>
                      <w:t>http://ww</w:t>
                    </w:r>
                    <w:r>
                      <w:rPr>
                        <w:rStyle w:val="a3"/>
                        <w:rFonts w:ascii="ＭＳ Ｐゴシック" w:hAnsi="ＭＳ Ｐゴシック"/>
                        <w:sz w:val="20"/>
                      </w:rPr>
                      <w:t>w</w:t>
                    </w:r>
                    <w:r>
                      <w:rPr>
                        <w:rStyle w:val="a3"/>
                        <w:rFonts w:ascii="ＭＳ Ｐゴシック" w:hAnsi="ＭＳ Ｐゴシック"/>
                        <w:sz w:val="20"/>
                      </w:rPr>
                      <w:t>.city.mis</w:t>
                    </w:r>
                    <w:r>
                      <w:rPr>
                        <w:rStyle w:val="a3"/>
                        <w:rFonts w:ascii="ＭＳ Ｐゴシック" w:hAnsi="ＭＳ Ｐゴシック"/>
                        <w:sz w:val="20"/>
                      </w:rPr>
                      <w:t>h</w:t>
                    </w:r>
                    <w:r>
                      <w:rPr>
                        <w:rStyle w:val="a3"/>
                        <w:rFonts w:ascii="ＭＳ Ｐゴシック" w:hAnsi="ＭＳ Ｐゴシック"/>
                        <w:sz w:val="20"/>
                      </w:rPr>
                      <w:t>ima.shizuoka.jp/web_conten</w:t>
                    </w:r>
                    <w:r>
                      <w:rPr>
                        <w:rStyle w:val="a3"/>
                        <w:rFonts w:ascii="ＭＳ Ｐゴシック" w:hAnsi="ＭＳ Ｐゴシック"/>
                        <w:sz w:val="20"/>
                      </w:rPr>
                      <w:t>t</w:t>
                    </w:r>
                    <w:r>
                      <w:rPr>
                        <w:rStyle w:val="a3"/>
                        <w:rFonts w:ascii="ＭＳ Ｐゴシック" w:hAnsi="ＭＳ Ｐゴシック"/>
                        <w:sz w:val="20"/>
                      </w:rPr>
                      <w:t>list0304.html</w:t>
                    </w:r>
                  </w:hyperlink>
                </w:p>
                <w:p w:rsidR="00000000" w:rsidRDefault="00267FC9">
                  <w:pPr>
                    <w:ind w:firstLineChars="100" w:firstLine="201"/>
                    <w:jc w:val="left"/>
                    <w:rPr>
                      <w:rFonts w:ascii="ＭＳ Ｐゴシック" w:hAnsi="ＭＳ Ｐゴシック"/>
                      <w:sz w:val="20"/>
                    </w:rPr>
                  </w:pPr>
                  <w:r>
                    <w:rPr>
                      <w:rFonts w:ascii="ＭＳ Ｐゴシック" w:hAnsi="ＭＳ Ｐゴシック" w:hint="eastAsia"/>
                      <w:b/>
                      <w:bCs/>
                      <w:sz w:val="20"/>
                    </w:rPr>
                    <w:t>「介護保険室」</w:t>
                  </w:r>
                  <w:r>
                    <w:rPr>
                      <w:rFonts w:ascii="ＭＳ Ｐゴシック" w:hAnsi="ＭＳ Ｐゴシック" w:hint="eastAsia"/>
                      <w:sz w:val="20"/>
                    </w:rPr>
                    <w:t>（静岡県）</w:t>
                  </w:r>
                  <w:hyperlink r:id="rId17" w:history="1">
                    <w:r>
                      <w:rPr>
                        <w:rStyle w:val="a3"/>
                        <w:rFonts w:ascii="ＭＳ Ｐゴシック" w:hAnsi="ＭＳ Ｐゴシック"/>
                        <w:sz w:val="20"/>
                      </w:rPr>
                      <w:t>http://www.pref.shiz</w:t>
                    </w:r>
                    <w:r>
                      <w:rPr>
                        <w:rStyle w:val="a3"/>
                        <w:rFonts w:ascii="ＭＳ Ｐゴシック" w:hAnsi="ＭＳ Ｐゴシック"/>
                        <w:sz w:val="20"/>
                      </w:rPr>
                      <w:t>u</w:t>
                    </w:r>
                    <w:r>
                      <w:rPr>
                        <w:rStyle w:val="a3"/>
                        <w:rFonts w:ascii="ＭＳ Ｐゴシック" w:hAnsi="ＭＳ Ｐゴシック"/>
                        <w:sz w:val="20"/>
                      </w:rPr>
                      <w:t>oka.jp/kousei/ko-</w:t>
                    </w:r>
                    <w:r>
                      <w:rPr>
                        <w:rStyle w:val="a3"/>
                        <w:rFonts w:ascii="ＭＳ Ｐゴシック" w:hAnsi="ＭＳ Ｐゴシック"/>
                        <w:sz w:val="20"/>
                      </w:rPr>
                      <w:t>2</w:t>
                    </w:r>
                    <w:r>
                      <w:rPr>
                        <w:rStyle w:val="a3"/>
                        <w:rFonts w:ascii="ＭＳ Ｐゴシック" w:hAnsi="ＭＳ Ｐゴシック"/>
                        <w:sz w:val="20"/>
                      </w:rPr>
                      <w:t>20/kaigo/index.htm</w:t>
                    </w:r>
                  </w:hyperlink>
                </w:p>
                <w:p w:rsidR="00000000" w:rsidRDefault="00267FC9">
                  <w:pPr>
                    <w:spacing w:line="0" w:lineRule="atLeast"/>
                    <w:ind w:firstLineChars="300" w:firstLine="480"/>
                    <w:rPr>
                      <w:rFonts w:ascii="lr SVbN" w:hAnsi="lr SVbN" w:cs="lr SVbN" w:hint="eastAsia"/>
                      <w:color w:val="auto"/>
                      <w:sz w:val="16"/>
                      <w:szCs w:val="19"/>
                    </w:rPr>
                  </w:pPr>
                  <w:r>
                    <w:rPr>
                      <w:rFonts w:ascii="ＭＳ Ｐゴシック" w:hAnsi="ＭＳ Ｐゴシック" w:hint="eastAsia"/>
                      <w:sz w:val="16"/>
                    </w:rPr>
                    <w:t>制度の説明、資格試験案内のほか、介護サービス情報公表システム、ＷＡＭネット</w:t>
                  </w:r>
                  <w:r>
                    <w:rPr>
                      <w:rFonts w:ascii="ＭＳ Ｐゴシック" w:hAnsi="ＭＳ Ｐゴシック"/>
                      <w:sz w:val="16"/>
                    </w:rPr>
                    <w:t>(</w:t>
                  </w:r>
                  <w:r>
                    <w:rPr>
                      <w:rFonts w:ascii="ＭＳ Ｐゴシック" w:hAnsi="ＭＳ Ｐゴシック" w:hint="eastAsia"/>
                      <w:sz w:val="16"/>
                    </w:rPr>
                    <w:t>福祉保健医療関連情報</w:t>
                  </w:r>
                  <w:r>
                    <w:rPr>
                      <w:rFonts w:ascii="ＭＳ Ｐゴシック" w:hAnsi="ＭＳ Ｐゴシック"/>
                      <w:sz w:val="16"/>
                    </w:rPr>
                    <w:t>)</w:t>
                  </w:r>
                  <w:r>
                    <w:rPr>
                      <w:rFonts w:ascii="ＭＳ Ｐゴシック" w:hAnsi="ＭＳ Ｐゴシック" w:hint="eastAsia"/>
                      <w:sz w:val="16"/>
                    </w:rPr>
                    <w:t>へのリンクもあります。</w:t>
                  </w:r>
                </w:p>
              </w:txbxContent>
            </v:textbox>
          </v:shape>
        </w:pict>
      </w:r>
      <w:r>
        <w:rPr>
          <w:noProof/>
        </w:rPr>
        <w:pict>
          <v:shape id="_x0000_s1027" type="#_x0000_t202" style="position:absolute;left:0;text-align:left;margin-left:243pt;margin-top:-9pt;width:190.55pt;height:27pt;z-index:251653632" o:regroupid="1" filled="f" stroked="f">
            <v:textbox style="mso-next-textbox:#_x0000_s1027" inset="5.85pt,.7pt,5.85pt,.7pt">
              <w:txbxContent>
                <w:p w:rsidR="00000000" w:rsidRDefault="00267FC9">
                  <w:pPr>
                    <w:widowControl w:val="0"/>
                    <w:ind w:firstLine="885"/>
                    <w:jc w:val="right"/>
                    <w:rPr>
                      <w:sz w:val="22"/>
                      <w:szCs w:val="22"/>
                      <w:lang w:val="ja-JP"/>
                    </w:rPr>
                  </w:pPr>
                  <w:r>
                    <w:rPr>
                      <w:sz w:val="22"/>
                      <w:szCs w:val="22"/>
                    </w:rPr>
                    <w:t>2009</w:t>
                  </w:r>
                  <w:r>
                    <w:rPr>
                      <w:rFonts w:eastAsia="ＭＳ 明朝" w:hAnsi="ＭＳ 明朝" w:cs="ＭＳ 明朝" w:hint="eastAsia"/>
                      <w:sz w:val="22"/>
                      <w:szCs w:val="22"/>
                      <w:lang w:val="ja-JP"/>
                    </w:rPr>
                    <w:t>年</w:t>
                  </w:r>
                  <w:r>
                    <w:rPr>
                      <w:rFonts w:eastAsia="ＭＳ 明朝" w:hAnsi="ＭＳ 明朝" w:hint="eastAsia"/>
                      <w:sz w:val="22"/>
                      <w:szCs w:val="22"/>
                      <w:lang w:val="ja-JP"/>
                    </w:rPr>
                    <w:t>3</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54pt;width:426pt;height:36pt;z-index:251651584;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3号"/>
          </v:shape>
        </w:pict>
      </w:r>
    </w:p>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78pt;margin-top:0;width:113.45pt;height:105.15pt;z-index:251662848">
            <v:imagedata r:id="rId18" o:title="PE02713_"/>
          </v:shape>
        </w:pict>
      </w:r>
    </w:p>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Pr>
        <w:jc w:val="center"/>
        <w:rPr>
          <w:rFonts w:ascii="ＭＳ Ｐゴシック"/>
          <w:color w:val="auto"/>
          <w:kern w:val="0"/>
          <w:sz w:val="24"/>
          <w:szCs w:val="24"/>
        </w:rPr>
      </w:pPr>
      <w:r>
        <w:rPr>
          <w:rFonts w:cs="ＭＳ Ｐゴシック" w:hint="eastAsia"/>
        </w:rPr>
        <w:t xml:space="preserve">　　　　　　　　　　　　　　　　　　　　　　　　　　　　　　　　　　　　　　　　　　　　　　　　　　　　</w:t>
      </w:r>
    </w:p>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r>
        <w:rPr>
          <w:noProof/>
        </w:rPr>
        <w:pict>
          <v:shape id="_x0000_s1039" type="#_x0000_t202" style="position:absolute;left:0;text-align:left;margin-left:-9pt;margin-top:9pt;width:480.75pt;height:207pt;z-index:251659776;mso-wrap-edited:f">
            <v:textbox style="mso-next-textbox:#_x0000_s1039">
              <w:txbxContent>
                <w:p w:rsidR="00000000" w:rsidRDefault="00267FC9">
                  <w:pPr>
                    <w:spacing w:line="10" w:lineRule="atLeast"/>
                    <w:ind w:leftChars="1457" w:left="3060" w:firstLineChars="68" w:firstLine="143"/>
                    <w:rPr>
                      <w:rFonts w:ascii="ＭＳ Ｐゴシック" w:hAnsi="ＭＳ Ｐゴシック" w:hint="eastAsia"/>
                      <w:szCs w:val="20"/>
                    </w:rPr>
                  </w:pPr>
                </w:p>
                <w:p w:rsidR="00000000" w:rsidRDefault="00267FC9">
                  <w:pPr>
                    <w:spacing w:line="10" w:lineRule="atLeast"/>
                    <w:ind w:leftChars="1457" w:left="3060" w:firstLineChars="68" w:firstLine="143"/>
                    <w:rPr>
                      <w:rFonts w:ascii="ＭＳ Ｐゴシック" w:hAnsi="ＭＳ Ｐゴシック" w:hint="eastAsia"/>
                      <w:szCs w:val="20"/>
                    </w:rPr>
                  </w:pPr>
                  <w:r>
                    <w:rPr>
                      <w:rFonts w:ascii="ＭＳ Ｐゴシック" w:hAnsi="ＭＳ Ｐゴシック" w:hint="eastAsia"/>
                      <w:szCs w:val="20"/>
                    </w:rPr>
                    <w:t>図書館では、図書・雑誌・</w:t>
                  </w:r>
                  <w:r>
                    <w:rPr>
                      <w:rFonts w:ascii="ＭＳ Ｐゴシック" w:hAnsi="ＭＳ Ｐゴシック" w:hint="eastAsia"/>
                      <w:szCs w:val="20"/>
                    </w:rPr>
                    <w:t>CD</w:t>
                  </w:r>
                  <w:r>
                    <w:rPr>
                      <w:rFonts w:ascii="ＭＳ Ｐゴシック" w:hAnsi="ＭＳ Ｐゴシック" w:hint="eastAsia"/>
                      <w:szCs w:val="20"/>
                    </w:rPr>
                    <w:t>等様々</w:t>
                  </w:r>
                  <w:r>
                    <w:rPr>
                      <w:rFonts w:ascii="ＭＳ Ｐゴシック" w:hAnsi="ＭＳ Ｐゴシック" w:hint="eastAsia"/>
                      <w:szCs w:val="20"/>
                    </w:rPr>
                    <w:t>な資料を収集していますが、今回は図書の購入について説明します。</w:t>
                  </w:r>
                </w:p>
                <w:p w:rsidR="00000000" w:rsidRDefault="00267FC9">
                  <w:pPr>
                    <w:spacing w:line="10" w:lineRule="atLeast"/>
                    <w:ind w:firstLineChars="100" w:firstLine="210"/>
                    <w:rPr>
                      <w:rFonts w:ascii="ＭＳ Ｐゴシック" w:hAnsi="ＭＳ Ｐゴシック" w:hint="eastAsia"/>
                      <w:szCs w:val="20"/>
                    </w:rPr>
                  </w:pPr>
                  <w:r>
                    <w:rPr>
                      <w:rFonts w:ascii="ＭＳ Ｐゴシック" w:hAnsi="ＭＳ Ｐゴシック" w:hint="eastAsia"/>
                      <w:szCs w:val="20"/>
                    </w:rPr>
                    <w:t>平成</w:t>
                  </w:r>
                  <w:r>
                    <w:rPr>
                      <w:rFonts w:ascii="ＭＳ Ｐゴシック" w:hAnsi="ＭＳ Ｐゴシック" w:hint="eastAsia"/>
                      <w:szCs w:val="20"/>
                    </w:rPr>
                    <w:t>19</w:t>
                  </w:r>
                  <w:r>
                    <w:rPr>
                      <w:rFonts w:ascii="ＭＳ Ｐゴシック" w:hAnsi="ＭＳ Ｐゴシック" w:hint="eastAsia"/>
                      <w:szCs w:val="20"/>
                    </w:rPr>
                    <w:t>年度に、選書（全号参照）して購入した図書は約２万点でした。選書した図書はなるべく早く発注します。図書の流通事情によりベストセラー以外の図書はすぐに品切れになってしまいますし、大型書店に質・量ともに集中して地方にはあまり回ってきません。図書館向けといわれる堅い図書は、発行部数がかなり限られます。せっかく苦労して選書した図書が入ってこないということが無いように、なるべく早く図書を確保するよう努力しています。また、取次ぎや出版社等の在庫状況を</w:t>
                  </w:r>
                  <w:r>
                    <w:rPr>
                      <w:rFonts w:ascii="ＭＳ Ｐゴシック" w:hAnsi="ＭＳ Ｐゴシック" w:hint="eastAsia"/>
                      <w:szCs w:val="20"/>
                    </w:rPr>
                    <w:t>ネットで調べ、どのくらいの期間で納品されるか、また※装備つきかどうか等を勘案し、少しでも早く安く購入できるところを選んで発注しています。</w:t>
                  </w:r>
                </w:p>
                <w:p w:rsidR="00000000" w:rsidRDefault="00267FC9">
                  <w:pPr>
                    <w:widowControl w:val="0"/>
                    <w:spacing w:line="240" w:lineRule="atLeast"/>
                    <w:ind w:leftChars="602" w:left="3244" w:hangingChars="1100" w:hanging="1980"/>
                    <w:jc w:val="left"/>
                    <w:rPr>
                      <w:rFonts w:eastAsia="ＭＳ 明朝" w:hint="eastAsia"/>
                    </w:rPr>
                  </w:pPr>
                  <w:r>
                    <w:rPr>
                      <w:rFonts w:eastAsia="ＭＳ 明朝" w:hint="eastAsia"/>
                      <w:sz w:val="18"/>
                      <w:szCs w:val="18"/>
                    </w:rPr>
                    <w:t>※</w:t>
                  </w:r>
                  <w:r>
                    <w:rPr>
                      <w:rFonts w:ascii="ＭＳ 明朝" w:eastAsia="ＭＳ 明朝" w:hAnsi="ＭＳ 明朝" w:cs="ＭＳ 明朝" w:hint="eastAsia"/>
                      <w:sz w:val="18"/>
                      <w:szCs w:val="18"/>
                    </w:rPr>
                    <w:t>図書館用語の豆知識：</w:t>
                  </w:r>
                  <w:r>
                    <w:rPr>
                      <w:rFonts w:eastAsia="ＭＳ 明朝" w:hint="eastAsia"/>
                      <w:sz w:val="18"/>
                      <w:szCs w:val="18"/>
                    </w:rPr>
                    <w:t>「装備」とは、ブックコートフィルムで図書を被う、バーコードを添付するなど、図書館で資料を利用可能な状態に準備する一連の作業のこと。</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36pt;margin-top:9pt;width:180pt;height:45pt;z-index:251660800;mso-wrap-edited:f" strokeweight="2pt">
            <v:textbox style="mso-next-textbox:#_x0000_s1038">
              <w:txbxContent>
                <w:p w:rsidR="00000000" w:rsidRDefault="00267FC9">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図書館のおしごと紹介</w:t>
                  </w:r>
                </w:p>
                <w:p w:rsidR="00000000" w:rsidRDefault="00267FC9">
                  <w:pPr>
                    <w:rPr>
                      <w:rFonts w:eastAsia="ＭＳ ゴシック" w:hint="eastAsia"/>
                      <w:sz w:val="22"/>
                    </w:rPr>
                  </w:pPr>
                  <w:r>
                    <w:rPr>
                      <w:rFonts w:ascii="HGｺﾞｼｯｸE" w:eastAsia="ＭＳ ゴシック" w:hint="eastAsia"/>
                      <w:sz w:val="22"/>
                      <w:szCs w:val="26"/>
                    </w:rPr>
                    <w:t>本が書棚に並ぶまで①</w:t>
                  </w:r>
                  <w:r>
                    <w:rPr>
                      <w:rFonts w:ascii="ＭＳ ゴシック" w:eastAsia="ＭＳ ゴシック" w:hAnsi="ＭＳ ゴシック" w:hint="eastAsia"/>
                      <w:sz w:val="22"/>
                      <w:szCs w:val="22"/>
                    </w:rPr>
                    <w:t>「発注」</w:t>
                  </w:r>
                </w:p>
                <w:p w:rsidR="00000000" w:rsidRDefault="00267FC9">
                  <w:pPr>
                    <w:widowControl w:val="0"/>
                    <w:ind w:leftChars="220" w:left="966" w:hangingChars="228" w:hanging="504"/>
                    <w:rPr>
                      <w:b/>
                      <w:bCs/>
                      <w:sz w:val="22"/>
                      <w:szCs w:val="22"/>
                    </w:rPr>
                  </w:pPr>
                </w:p>
              </w:txbxContent>
            </v:textbox>
          </v:shape>
        </w:pict>
      </w:r>
    </w:p>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r>
        <w:rPr>
          <w:noProof/>
        </w:rPr>
        <w:lastRenderedPageBrea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79pt;margin-top:-1in;width:171pt;height:99pt;z-index:251661824;mso-wrap-edited:f" adj="4692,,3000,8700">
            <v:textbox style="mso-next-textbox:#_x0000_s1034">
              <w:txbxContent>
                <w:p w:rsidR="00000000" w:rsidRDefault="00267FC9">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「レファレンス　サービス」とは？</w:t>
                  </w:r>
                </w:p>
                <w:p w:rsidR="00000000" w:rsidRDefault="00267FC9">
                  <w:pPr>
                    <w:pStyle w:val="a4"/>
                    <w:widowControl w:val="0"/>
                    <w:spacing w:line="24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司書が、あなたの調べたいことについて、資料や情報を探して紹介したり、調査法などの相談に応じるサービスです。</w:t>
                  </w:r>
                </w:p>
              </w:txbxContent>
            </v:textbox>
          </v:shape>
        </w:pict>
      </w:r>
      <w:r>
        <w:rPr>
          <w:noProof/>
        </w:rPr>
        <w:pict>
          <v:shape id="_x0000_s1033" type="#_x0000_t65" style="position:absolute;left:0;text-align:left;margin-left:9pt;margin-top:-36pt;width:270pt;height:45pt;z-index:251655680;mso-wrap-edited:f" o:regroupid="2" strokeweight="2pt">
            <v:textbox style="mso-next-textbox:#_x0000_s1033">
              <w:txbxContent>
                <w:p w:rsidR="00000000" w:rsidRDefault="00267FC9">
                  <w:pPr>
                    <w:widowControl w:val="0"/>
                    <w:spacing w:line="240" w:lineRule="atLeast"/>
                    <w:ind w:firstLine="261"/>
                    <w:rPr>
                      <w:rFonts w:ascii="HGｺﾞｼｯｸE" w:eastAsia="HGｺﾞｼｯｸE"/>
                      <w:sz w:val="26"/>
                      <w:szCs w:val="26"/>
                      <w:u w:val="double"/>
                      <w:lang w:val="ja-JP"/>
                    </w:rPr>
                  </w:pPr>
                  <w:r>
                    <w:rPr>
                      <w:rFonts w:ascii="HGｺﾞｼｯｸE" w:eastAsia="HGｺﾞｼｯｸE" w:cs="HGｺﾞｼｯｸE" w:hint="eastAsia"/>
                      <w:sz w:val="26"/>
                      <w:szCs w:val="26"/>
                      <w:u w:val="double"/>
                      <w:lang w:val="ja-JP"/>
                    </w:rPr>
                    <w:t>レファレンス事例</w:t>
                  </w:r>
                </w:p>
                <w:p w:rsidR="00000000" w:rsidRDefault="00267FC9">
                  <w:pPr>
                    <w:pStyle w:val="2"/>
                    <w:rPr>
                      <w:lang w:val="ja-JP"/>
                    </w:rPr>
                  </w:pPr>
                  <w:r>
                    <w:rPr>
                      <w:rFonts w:hint="eastAsia"/>
                    </w:rPr>
                    <w:t>「三島○○」という会社について調べたい。</w:t>
                  </w:r>
                </w:p>
              </w:txbxContent>
            </v:textbox>
          </v:shape>
        </w:pict>
      </w:r>
      <w:r>
        <w:rPr>
          <w:noProof/>
        </w:rPr>
        <w:pict>
          <v:shape id="_x0000_s1035" type="#_x0000_t202" style="position:absolute;left:0;text-align:left;margin-left:-9pt;margin-top:9pt;width:477pt;height:369pt;z-index:251654656;mso-wrap-edited:f" o:regroupid="2">
            <v:textbox style="mso-next-textbox:#_x0000_s1035">
              <w:txbxContent>
                <w:p w:rsidR="00000000" w:rsidRDefault="00267FC9">
                  <w:pPr>
                    <w:spacing w:line="260" w:lineRule="exact"/>
                    <w:rPr>
                      <w:rFonts w:eastAsia="HGPｺﾞｼｯｸE" w:hint="eastAsia"/>
                      <w:sz w:val="20"/>
                      <w:szCs w:val="20"/>
                    </w:rPr>
                  </w:pPr>
                  <w:r>
                    <w:rPr>
                      <w:rFonts w:eastAsia="HGPｺﾞｼｯｸE" w:hint="eastAsia"/>
                      <w:sz w:val="20"/>
                      <w:szCs w:val="20"/>
                    </w:rPr>
                    <w:t>図書館には、会社の概要や財務状況などの問い合わせが</w:t>
                  </w:r>
                  <w:r>
                    <w:rPr>
                      <w:rFonts w:eastAsia="HGPｺﾞｼｯｸE" w:hint="eastAsia"/>
                      <w:sz w:val="20"/>
                      <w:szCs w:val="20"/>
                    </w:rPr>
                    <w:t>入ります。</w:t>
                  </w:r>
                </w:p>
                <w:p w:rsidR="00000000" w:rsidRDefault="00267FC9">
                  <w:pPr>
                    <w:spacing w:line="260" w:lineRule="exact"/>
                    <w:rPr>
                      <w:rFonts w:ascii="HGPｺﾞｼｯｸE" w:eastAsia="HGPｺﾞｼｯｸE" w:hAnsi="ＭＳ 明朝" w:cs="HGPｺﾞｼｯｸE" w:hint="eastAsia"/>
                      <w:b/>
                      <w:bCs/>
                    </w:rPr>
                  </w:pPr>
                  <w:r>
                    <w:rPr>
                      <w:rFonts w:eastAsia="HGPｺﾞｼｯｸE" w:hint="eastAsia"/>
                      <w:sz w:val="20"/>
                      <w:szCs w:val="20"/>
                    </w:rPr>
                    <w:t>ホームページを公開する会社が増えてきたので、インターネットで解決することもあります。しかし、公開していない場合や詳細が載っていない時などは、どうしていますか？図書館の資料で解決するかもしれません。</w:t>
                  </w:r>
                </w:p>
                <w:p w:rsidR="00000000" w:rsidRDefault="00267FC9">
                  <w:pPr>
                    <w:widowControl w:val="0"/>
                    <w:spacing w:line="120" w:lineRule="atLeast"/>
                    <w:rPr>
                      <w:rFonts w:eastAsia="HGPｺﾞｼｯｸE" w:hint="eastAsia"/>
                      <w:b/>
                      <w:sz w:val="22"/>
                      <w:szCs w:val="20"/>
                    </w:rPr>
                  </w:pPr>
                  <w:r>
                    <w:rPr>
                      <w:rFonts w:eastAsia="HGPｺﾞｼｯｸE" w:hint="eastAsia"/>
                      <w:b/>
                      <w:sz w:val="22"/>
                      <w:szCs w:val="20"/>
                    </w:rPr>
                    <w:t>★図書</w:t>
                  </w:r>
                </w:p>
                <w:p w:rsidR="00000000" w:rsidRDefault="00267FC9">
                  <w:pPr>
                    <w:numPr>
                      <w:ilvl w:val="0"/>
                      <w:numId w:val="4"/>
                    </w:numPr>
                    <w:spacing w:line="0" w:lineRule="atLeast"/>
                    <w:ind w:left="567" w:hanging="357"/>
                    <w:rPr>
                      <w:rFonts w:hint="eastAsia"/>
                      <w:szCs w:val="20"/>
                    </w:rPr>
                  </w:pPr>
                  <w:r>
                    <w:rPr>
                      <w:rFonts w:hint="eastAsia"/>
                      <w:szCs w:val="20"/>
                    </w:rPr>
                    <w:t>上場している会社なら『</w:t>
                  </w:r>
                  <w:hyperlink r:id="rId19" w:history="1">
                    <w:r>
                      <w:rPr>
                        <w:rStyle w:val="a3"/>
                        <w:rFonts w:hint="eastAsia"/>
                        <w:szCs w:val="20"/>
                      </w:rPr>
                      <w:t>会</w:t>
                    </w:r>
                    <w:r>
                      <w:rPr>
                        <w:rStyle w:val="a3"/>
                        <w:rFonts w:hint="eastAsia"/>
                        <w:szCs w:val="20"/>
                      </w:rPr>
                      <w:t>社</w:t>
                    </w:r>
                    <w:r>
                      <w:rPr>
                        <w:rStyle w:val="a3"/>
                        <w:rFonts w:hint="eastAsia"/>
                        <w:szCs w:val="20"/>
                      </w:rPr>
                      <w:t>年鑑</w:t>
                    </w:r>
                  </w:hyperlink>
                  <w:r>
                    <w:rPr>
                      <w:rFonts w:hint="eastAsia"/>
                      <w:szCs w:val="20"/>
                    </w:rPr>
                    <w:t>』</w:t>
                  </w:r>
                  <w:r>
                    <w:rPr>
                      <w:rFonts w:hint="eastAsia"/>
                      <w:szCs w:val="20"/>
                    </w:rPr>
                    <w:t>(</w:t>
                  </w:r>
                  <w:r>
                    <w:rPr>
                      <w:rFonts w:hint="eastAsia"/>
                      <w:szCs w:val="20"/>
                    </w:rPr>
                    <w:t>～</w:t>
                  </w:r>
                  <w:r>
                    <w:rPr>
                      <w:rFonts w:hint="eastAsia"/>
                      <w:szCs w:val="20"/>
                    </w:rPr>
                    <w:t>2006)</w:t>
                  </w:r>
                  <w:r>
                    <w:rPr>
                      <w:rFonts w:hint="eastAsia"/>
                      <w:szCs w:val="20"/>
                    </w:rPr>
                    <w:t>を見ます。また</w:t>
                  </w:r>
                  <w:r>
                    <w:rPr>
                      <w:rFonts w:hint="eastAsia"/>
                      <w:szCs w:val="16"/>
                    </w:rPr>
                    <w:t>※１</w:t>
                  </w:r>
                  <w:r>
                    <w:rPr>
                      <w:rFonts w:hint="eastAsia"/>
                      <w:szCs w:val="20"/>
                    </w:rPr>
                    <w:t>「有価証券報告書」がネットで公開されているので、これも参考になります。上場していない会社なら『</w:t>
                  </w:r>
                  <w:hyperlink r:id="rId20" w:history="1">
                    <w:r>
                      <w:rPr>
                        <w:rStyle w:val="a3"/>
                        <w:rFonts w:hint="eastAsia"/>
                        <w:szCs w:val="20"/>
                      </w:rPr>
                      <w:t>会社</w:t>
                    </w:r>
                    <w:r>
                      <w:rPr>
                        <w:rStyle w:val="a3"/>
                        <w:rFonts w:hint="eastAsia"/>
                        <w:szCs w:val="20"/>
                      </w:rPr>
                      <w:t>総鑑</w:t>
                    </w:r>
                  </w:hyperlink>
                  <w:r>
                    <w:rPr>
                      <w:rFonts w:hint="eastAsia"/>
                      <w:szCs w:val="20"/>
                    </w:rPr>
                    <w:t>』</w:t>
                  </w:r>
                  <w:r>
                    <w:rPr>
                      <w:rFonts w:hint="eastAsia"/>
                      <w:szCs w:val="20"/>
                    </w:rPr>
                    <w:t>(</w:t>
                  </w:r>
                  <w:r>
                    <w:rPr>
                      <w:rFonts w:hint="eastAsia"/>
                      <w:szCs w:val="20"/>
                    </w:rPr>
                    <w:t>～</w:t>
                  </w:r>
                  <w:r>
                    <w:rPr>
                      <w:rFonts w:hint="eastAsia"/>
                      <w:szCs w:val="20"/>
                    </w:rPr>
                    <w:t>2005)</w:t>
                  </w:r>
                  <w:r>
                    <w:rPr>
                      <w:rFonts w:hint="eastAsia"/>
                      <w:szCs w:val="20"/>
                    </w:rPr>
                    <w:t>を確認。</w:t>
                  </w:r>
                </w:p>
                <w:p w:rsidR="00000000" w:rsidRDefault="00267FC9">
                  <w:pPr>
                    <w:numPr>
                      <w:ilvl w:val="0"/>
                      <w:numId w:val="4"/>
                    </w:numPr>
                    <w:spacing w:line="10" w:lineRule="atLeast"/>
                    <w:ind w:left="567" w:hanging="357"/>
                    <w:rPr>
                      <w:rFonts w:hint="eastAsia"/>
                      <w:szCs w:val="20"/>
                    </w:rPr>
                  </w:pPr>
                  <w:r>
                    <w:rPr>
                      <w:rFonts w:hint="eastAsia"/>
                      <w:szCs w:val="20"/>
                    </w:rPr>
                    <w:t>①に載っていない小さな会社なら</w:t>
                  </w:r>
                  <w:r>
                    <w:rPr>
                      <w:rFonts w:ascii="TmsRmn" w:hint="eastAsia"/>
                      <w:szCs w:val="20"/>
                    </w:rPr>
                    <w:t>※</w:t>
                  </w:r>
                  <w:r>
                    <w:rPr>
                      <w:rFonts w:ascii="TmsRmn" w:hAnsi="TmsRmn" w:hint="eastAsia"/>
                      <w:szCs w:val="20"/>
                    </w:rPr>
                    <w:t>２</w:t>
                  </w:r>
                  <w:r>
                    <w:rPr>
                      <w:rFonts w:hint="eastAsia"/>
                      <w:szCs w:val="20"/>
                    </w:rPr>
                    <w:t>『</w:t>
                  </w:r>
                  <w:hyperlink r:id="rId21" w:history="1">
                    <w:r>
                      <w:rPr>
                        <w:rStyle w:val="a3"/>
                        <w:rFonts w:hint="eastAsia"/>
                        <w:szCs w:val="20"/>
                      </w:rPr>
                      <w:t>帝</w:t>
                    </w:r>
                    <w:r>
                      <w:rPr>
                        <w:rStyle w:val="a3"/>
                        <w:rFonts w:hint="eastAsia"/>
                        <w:szCs w:val="20"/>
                      </w:rPr>
                      <w:t>国</w:t>
                    </w:r>
                    <w:r>
                      <w:rPr>
                        <w:rStyle w:val="a3"/>
                        <w:rFonts w:hint="eastAsia"/>
                        <w:szCs w:val="20"/>
                      </w:rPr>
                      <w:t>データバ</w:t>
                    </w:r>
                    <w:r>
                      <w:rPr>
                        <w:rStyle w:val="a3"/>
                        <w:rFonts w:hint="eastAsia"/>
                        <w:szCs w:val="20"/>
                      </w:rPr>
                      <w:t>ン</w:t>
                    </w:r>
                    <w:r>
                      <w:rPr>
                        <w:rStyle w:val="a3"/>
                        <w:rFonts w:hint="eastAsia"/>
                        <w:szCs w:val="20"/>
                      </w:rPr>
                      <w:t>ク会社年鑑</w:t>
                    </w:r>
                  </w:hyperlink>
                  <w:r>
                    <w:rPr>
                      <w:rFonts w:hint="eastAsia"/>
                      <w:szCs w:val="20"/>
                    </w:rPr>
                    <w:t>』</w:t>
                  </w:r>
                  <w:r>
                    <w:rPr>
                      <w:rFonts w:hint="eastAsia"/>
                      <w:szCs w:val="20"/>
                    </w:rPr>
                    <w:t>を見ます。</w:t>
                  </w:r>
                </w:p>
                <w:p w:rsidR="00000000" w:rsidRDefault="00267FC9">
                  <w:pPr>
                    <w:spacing w:line="0" w:lineRule="atLeast"/>
                    <w:ind w:leftChars="100" w:left="630" w:hangingChars="200" w:hanging="420"/>
                    <w:rPr>
                      <w:rFonts w:hint="eastAsia"/>
                      <w:szCs w:val="20"/>
                    </w:rPr>
                  </w:pPr>
                  <w:r>
                    <w:rPr>
                      <w:rFonts w:hint="eastAsia"/>
                      <w:szCs w:val="20"/>
                    </w:rPr>
                    <w:t>③　②にもない場合、その会社の属する分野別の会社名鑑や、所在地の地域年鑑などで探します。　　静岡県なら『</w:t>
                  </w:r>
                  <w:hyperlink r:id="rId22" w:history="1">
                    <w:r>
                      <w:rPr>
                        <w:rStyle w:val="a3"/>
                        <w:rFonts w:hint="eastAsia"/>
                        <w:szCs w:val="20"/>
                      </w:rPr>
                      <w:t>静</w:t>
                    </w:r>
                    <w:r>
                      <w:rPr>
                        <w:rStyle w:val="a3"/>
                        <w:rFonts w:hint="eastAsia"/>
                        <w:szCs w:val="20"/>
                      </w:rPr>
                      <w:t>岡</w:t>
                    </w:r>
                    <w:r>
                      <w:rPr>
                        <w:rStyle w:val="a3"/>
                        <w:rFonts w:hint="eastAsia"/>
                        <w:szCs w:val="20"/>
                      </w:rPr>
                      <w:t>県</w:t>
                    </w:r>
                    <w:r>
                      <w:rPr>
                        <w:rStyle w:val="a3"/>
                        <w:rFonts w:hint="eastAsia"/>
                        <w:szCs w:val="20"/>
                      </w:rPr>
                      <w:t>会社要覧</w:t>
                    </w:r>
                  </w:hyperlink>
                  <w:r>
                    <w:rPr>
                      <w:rFonts w:hint="eastAsia"/>
                      <w:szCs w:val="20"/>
                    </w:rPr>
                    <w:t>』</w:t>
                  </w:r>
                  <w:r>
                    <w:rPr>
                      <w:rFonts w:hint="eastAsia"/>
                      <w:szCs w:val="20"/>
                    </w:rPr>
                    <w:t>(1976</w:t>
                  </w:r>
                  <w:r>
                    <w:rPr>
                      <w:rFonts w:hint="eastAsia"/>
                      <w:szCs w:val="20"/>
                    </w:rPr>
                    <w:t>～</w:t>
                  </w:r>
                  <w:r>
                    <w:rPr>
                      <w:rFonts w:hint="eastAsia"/>
                      <w:szCs w:val="20"/>
                    </w:rPr>
                    <w:t>)</w:t>
                  </w:r>
                  <w:r>
                    <w:rPr>
                      <w:rFonts w:hint="eastAsia"/>
                      <w:szCs w:val="20"/>
                    </w:rPr>
                    <w:t>や『</w:t>
                  </w:r>
                  <w:hyperlink r:id="rId23" w:history="1">
                    <w:r>
                      <w:rPr>
                        <w:rStyle w:val="a3"/>
                        <w:rFonts w:hint="eastAsia"/>
                        <w:szCs w:val="20"/>
                      </w:rPr>
                      <w:t>中部</w:t>
                    </w:r>
                    <w:r>
                      <w:rPr>
                        <w:rStyle w:val="a3"/>
                        <w:rFonts w:hint="eastAsia"/>
                        <w:szCs w:val="20"/>
                      </w:rPr>
                      <w:t>年</w:t>
                    </w:r>
                    <w:r>
                      <w:rPr>
                        <w:rStyle w:val="a3"/>
                        <w:rFonts w:hint="eastAsia"/>
                        <w:szCs w:val="20"/>
                      </w:rPr>
                      <w:t>鑑</w:t>
                    </w:r>
                  </w:hyperlink>
                  <w:r>
                    <w:rPr>
                      <w:rFonts w:hint="eastAsia"/>
                      <w:szCs w:val="20"/>
                    </w:rPr>
                    <w:t>』</w:t>
                  </w:r>
                  <w:r>
                    <w:rPr>
                      <w:rFonts w:hint="eastAsia"/>
                      <w:szCs w:val="20"/>
                    </w:rPr>
                    <w:t>(1999</w:t>
                  </w:r>
                  <w:r>
                    <w:rPr>
                      <w:rFonts w:hint="eastAsia"/>
                      <w:szCs w:val="20"/>
                    </w:rPr>
                    <w:t>～</w:t>
                  </w:r>
                  <w:r>
                    <w:rPr>
                      <w:rFonts w:hint="eastAsia"/>
                      <w:szCs w:val="20"/>
                    </w:rPr>
                    <w:t>)</w:t>
                  </w:r>
                  <w:r>
                    <w:rPr>
                      <w:rFonts w:hint="eastAsia"/>
                      <w:szCs w:val="20"/>
                    </w:rPr>
                    <w:t>があります。</w:t>
                  </w:r>
                </w:p>
                <w:p w:rsidR="00000000" w:rsidRDefault="00267FC9">
                  <w:pPr>
                    <w:spacing w:line="240" w:lineRule="exact"/>
                    <w:rPr>
                      <w:rFonts w:ascii="TmsRmn" w:hAnsi="TmsRmn" w:hint="eastAsia"/>
                      <w:sz w:val="18"/>
                      <w:szCs w:val="20"/>
                    </w:rPr>
                  </w:pPr>
                </w:p>
                <w:p w:rsidR="00000000" w:rsidRDefault="00267FC9">
                  <w:pPr>
                    <w:spacing w:line="240" w:lineRule="exact"/>
                    <w:ind w:leftChars="100" w:left="210" w:firstLineChars="400" w:firstLine="720"/>
                    <w:rPr>
                      <w:rFonts w:ascii="TmsRmn" w:hint="eastAsia"/>
                      <w:sz w:val="18"/>
                      <w:szCs w:val="20"/>
                    </w:rPr>
                  </w:pPr>
                  <w:r>
                    <w:rPr>
                      <w:rFonts w:ascii="TmsRmn" w:hAnsi="TmsRmn" w:hint="eastAsia"/>
                      <w:sz w:val="18"/>
                      <w:szCs w:val="20"/>
                    </w:rPr>
                    <w:t>※１</w:t>
                  </w:r>
                  <w:r>
                    <w:rPr>
                      <w:rFonts w:ascii="TmsRmn" w:hint="eastAsia"/>
                      <w:sz w:val="18"/>
                      <w:szCs w:val="20"/>
                    </w:rPr>
                    <w:t>「有価証券報告書」は、金融商品取引法に基づいて事業年度ごとに提出が義務づけられているもの。</w:t>
                  </w:r>
                </w:p>
                <w:p w:rsidR="00000000" w:rsidRDefault="00267FC9">
                  <w:pPr>
                    <w:spacing w:line="240" w:lineRule="exact"/>
                    <w:ind w:leftChars="100" w:left="210" w:firstLineChars="600" w:firstLine="1080"/>
                    <w:rPr>
                      <w:rFonts w:ascii="TmsRmn" w:hAnsi="TmsRmn" w:hint="eastAsia"/>
                      <w:sz w:val="18"/>
                      <w:szCs w:val="20"/>
                    </w:rPr>
                  </w:pPr>
                  <w:r>
                    <w:rPr>
                      <w:rFonts w:ascii="TmsRmn" w:hint="eastAsia"/>
                      <w:sz w:val="18"/>
                      <w:szCs w:val="20"/>
                    </w:rPr>
                    <w:t>電子開示システム「</w:t>
                  </w:r>
                  <w:r>
                    <w:rPr>
                      <w:rFonts w:ascii="TmsRmn" w:hAnsi="TmsRmn" w:hint="eastAsia"/>
                      <w:sz w:val="18"/>
                      <w:szCs w:val="20"/>
                    </w:rPr>
                    <w:t>EDINET</w:t>
                  </w:r>
                  <w:r>
                    <w:rPr>
                      <w:rFonts w:ascii="TmsRmn" w:hint="eastAsia"/>
                      <w:sz w:val="18"/>
                      <w:szCs w:val="20"/>
                    </w:rPr>
                    <w:t>」（</w:t>
                  </w:r>
                  <w:r>
                    <w:rPr>
                      <w:rFonts w:ascii="TmsRmn" w:hAnsi="TmsRmn"/>
                      <w:sz w:val="18"/>
                      <w:szCs w:val="20"/>
                    </w:rPr>
                    <w:t>http://info.edinet-fsa.go.jp/</w:t>
                  </w:r>
                  <w:r>
                    <w:rPr>
                      <w:rFonts w:ascii="TmsRmn" w:hint="eastAsia"/>
                      <w:sz w:val="18"/>
                      <w:szCs w:val="20"/>
                    </w:rPr>
                    <w:t>）は無料で閲覧できます。</w:t>
                  </w:r>
                </w:p>
                <w:p w:rsidR="00000000" w:rsidRDefault="00267FC9">
                  <w:pPr>
                    <w:spacing w:line="240" w:lineRule="exact"/>
                    <w:ind w:leftChars="100" w:left="210" w:firstLineChars="400" w:firstLine="720"/>
                    <w:rPr>
                      <w:rFonts w:ascii="TmsRmn" w:hint="eastAsia"/>
                      <w:sz w:val="18"/>
                      <w:szCs w:val="20"/>
                    </w:rPr>
                  </w:pPr>
                  <w:r>
                    <w:rPr>
                      <w:rFonts w:ascii="TmsRmn" w:hAnsi="TmsRmn" w:hint="eastAsia"/>
                      <w:sz w:val="18"/>
                      <w:szCs w:val="20"/>
                    </w:rPr>
                    <w:t>※２</w:t>
                  </w:r>
                  <w:r>
                    <w:rPr>
                      <w:rFonts w:ascii="TmsRmn" w:hint="eastAsia"/>
                      <w:sz w:val="18"/>
                      <w:szCs w:val="20"/>
                    </w:rPr>
                    <w:t>『帝国データバンク会社年鑑』</w:t>
                  </w:r>
                  <w:r>
                    <w:rPr>
                      <w:rFonts w:ascii="TmsRmn" w:hAnsi="TmsRmn" w:hint="eastAsia"/>
                      <w:sz w:val="18"/>
                      <w:szCs w:val="20"/>
                    </w:rPr>
                    <w:t>2008</w:t>
                  </w:r>
                  <w:r>
                    <w:rPr>
                      <w:rFonts w:ascii="TmsRmn" w:hAnsi="TmsRmn" w:hint="eastAsia"/>
                      <w:sz w:val="18"/>
                      <w:szCs w:val="20"/>
                    </w:rPr>
                    <w:t>年</w:t>
                  </w:r>
                  <w:r>
                    <w:rPr>
                      <w:rFonts w:ascii="TmsRmn" w:hint="eastAsia"/>
                      <w:sz w:val="18"/>
                      <w:szCs w:val="20"/>
                    </w:rPr>
                    <w:t>のみ所蔵。上記の有料データベースで利用できます。</w:t>
                  </w:r>
                </w:p>
                <w:p w:rsidR="00000000" w:rsidRDefault="00267FC9">
                  <w:pPr>
                    <w:pStyle w:val="a6"/>
                    <w:tabs>
                      <w:tab w:val="clear" w:pos="4252"/>
                      <w:tab w:val="clear" w:pos="8504"/>
                    </w:tabs>
                    <w:snapToGrid/>
                    <w:spacing w:line="240" w:lineRule="exact"/>
                    <w:rPr>
                      <w:rFonts w:hint="eastAsia"/>
                      <w:szCs w:val="20"/>
                    </w:rPr>
                  </w:pPr>
                </w:p>
                <w:p w:rsidR="00000000" w:rsidRDefault="00267FC9">
                  <w:pPr>
                    <w:spacing w:line="280" w:lineRule="exact"/>
                    <w:rPr>
                      <w:rFonts w:ascii="HGPｺﾞｼｯｸE" w:eastAsia="HGPｺﾞｼｯｸE" w:hint="eastAsia"/>
                      <w:b/>
                      <w:sz w:val="22"/>
                      <w:szCs w:val="20"/>
                      <w:bdr w:val="single" w:sz="4" w:space="0" w:color="auto"/>
                    </w:rPr>
                  </w:pPr>
                  <w:r>
                    <w:rPr>
                      <w:rFonts w:ascii="HGPｺﾞｼｯｸE" w:eastAsia="HGPｺﾞｼｯｸE" w:hint="eastAsia"/>
                      <w:b/>
                      <w:sz w:val="22"/>
                      <w:szCs w:val="20"/>
                    </w:rPr>
                    <w:t>★有料データベース（「日経テレコン２１」「</w:t>
                  </w:r>
                  <w:r>
                    <w:rPr>
                      <w:rFonts w:ascii="HGPｺﾞｼｯｸE" w:eastAsia="HGPｺﾞｼｯｸE" w:hint="eastAsia"/>
                      <w:b/>
                      <w:sz w:val="22"/>
                      <w:szCs w:val="20"/>
                    </w:rPr>
                    <w:t>G-Search</w:t>
                  </w:r>
                  <w:r>
                    <w:rPr>
                      <w:rFonts w:ascii="HGPｺﾞｼｯｸE" w:eastAsia="HGPｺﾞｼｯｸE" w:hint="eastAsia"/>
                      <w:b/>
                      <w:sz w:val="22"/>
                      <w:szCs w:val="20"/>
                    </w:rPr>
                    <w:t>」）</w:t>
                  </w:r>
                </w:p>
                <w:p w:rsidR="00000000" w:rsidRDefault="00267FC9">
                  <w:pPr>
                    <w:spacing w:line="2" w:lineRule="atLeast"/>
                    <w:ind w:leftChars="95" w:left="199" w:firstLineChars="100" w:firstLine="211"/>
                    <w:rPr>
                      <w:rFonts w:ascii="HG明朝E" w:eastAsia="HG明朝E" w:hint="eastAsia"/>
                      <w:b/>
                      <w:szCs w:val="20"/>
                    </w:rPr>
                  </w:pPr>
                  <w:r>
                    <w:rPr>
                      <w:rFonts w:ascii="HG明朝E" w:eastAsia="HG明朝E" w:hint="eastAsia"/>
                      <w:b/>
                      <w:szCs w:val="20"/>
                    </w:rPr>
                    <w:t>財務状況などは有料データベースが便利です。図書館で契約している「日経</w:t>
                  </w:r>
                </w:p>
                <w:p w:rsidR="00000000" w:rsidRDefault="00267FC9">
                  <w:pPr>
                    <w:spacing w:line="2" w:lineRule="atLeast"/>
                    <w:ind w:leftChars="95" w:left="199"/>
                    <w:rPr>
                      <w:rFonts w:ascii="HG明朝E" w:eastAsia="HG明朝E" w:hint="eastAsia"/>
                      <w:b/>
                      <w:szCs w:val="20"/>
                    </w:rPr>
                  </w:pPr>
                  <w:r>
                    <w:rPr>
                      <w:rFonts w:ascii="HG明朝E" w:eastAsia="HG明朝E" w:hint="eastAsia"/>
                      <w:b/>
                      <w:szCs w:val="20"/>
                    </w:rPr>
                    <w:t>テレコン２１」や「</w:t>
                  </w:r>
                  <w:r>
                    <w:rPr>
                      <w:rFonts w:ascii="HG明朝E" w:eastAsia="HG明朝E" w:hint="eastAsia"/>
                      <w:b/>
                      <w:szCs w:val="20"/>
                    </w:rPr>
                    <w:t>G-Search</w:t>
                  </w:r>
                  <w:r>
                    <w:rPr>
                      <w:rFonts w:ascii="HG明朝E" w:eastAsia="HG明朝E" w:hint="eastAsia"/>
                      <w:b/>
                      <w:szCs w:val="20"/>
                    </w:rPr>
                    <w:t>」で調べられます。帝国データバンク企業情報</w:t>
                  </w:r>
                </w:p>
                <w:p w:rsidR="00000000" w:rsidRDefault="00267FC9">
                  <w:pPr>
                    <w:spacing w:line="2" w:lineRule="atLeast"/>
                    <w:ind w:leftChars="95" w:left="199"/>
                    <w:rPr>
                      <w:rFonts w:ascii="HG明朝E" w:eastAsia="HG明朝E" w:hint="eastAsia"/>
                      <w:b/>
                      <w:szCs w:val="20"/>
                    </w:rPr>
                  </w:pPr>
                  <w:r>
                    <w:rPr>
                      <w:rFonts w:ascii="HG明朝E" w:eastAsia="HG明朝E" w:hint="eastAsia"/>
                      <w:b/>
                      <w:szCs w:val="20"/>
                    </w:rPr>
                    <w:t>（全国約</w:t>
                  </w:r>
                  <w:r>
                    <w:rPr>
                      <w:rFonts w:ascii="HG明朝E" w:eastAsia="HG明朝E" w:hint="eastAsia"/>
                      <w:b/>
                      <w:szCs w:val="20"/>
                    </w:rPr>
                    <w:t>120</w:t>
                  </w:r>
                  <w:r>
                    <w:rPr>
                      <w:rFonts w:ascii="HG明朝E" w:eastAsia="HG明朝E" w:hint="eastAsia"/>
                      <w:b/>
                      <w:szCs w:val="20"/>
                    </w:rPr>
                    <w:t>万社の企業プロフィールデータベース）や東京商工リサーチ企業情報</w:t>
                  </w:r>
                </w:p>
                <w:p w:rsidR="00000000" w:rsidRDefault="00267FC9">
                  <w:pPr>
                    <w:spacing w:line="2" w:lineRule="atLeast"/>
                    <w:ind w:leftChars="95" w:left="199"/>
                    <w:rPr>
                      <w:rFonts w:ascii="HG明朝E" w:eastAsia="HG明朝E" w:hAnsi="TmsRmn" w:hint="eastAsia"/>
                      <w:sz w:val="18"/>
                      <w:szCs w:val="20"/>
                    </w:rPr>
                  </w:pPr>
                  <w:r>
                    <w:rPr>
                      <w:rFonts w:ascii="HG明朝E" w:eastAsia="HG明朝E" w:hint="eastAsia"/>
                      <w:b/>
                      <w:szCs w:val="20"/>
                    </w:rPr>
                    <w:t>（全国約</w:t>
                  </w:r>
                  <w:r>
                    <w:rPr>
                      <w:rFonts w:ascii="HG明朝E" w:eastAsia="HG明朝E" w:hint="eastAsia"/>
                      <w:b/>
                      <w:szCs w:val="20"/>
                    </w:rPr>
                    <w:t>115</w:t>
                  </w:r>
                  <w:r>
                    <w:rPr>
                      <w:rFonts w:ascii="HG明朝E" w:eastAsia="HG明朝E" w:hint="eastAsia"/>
                      <w:b/>
                      <w:szCs w:val="20"/>
                    </w:rPr>
                    <w:t>万社の最新企業情報）などが横断</w:t>
                  </w:r>
                  <w:r>
                    <w:rPr>
                      <w:rFonts w:ascii="HG明朝E" w:eastAsia="HG明朝E" w:hint="eastAsia"/>
                      <w:b/>
                      <w:szCs w:val="20"/>
                    </w:rPr>
                    <w:t>して検索できます。特に「日経テレコン２１」はプリントアウトもでき、大変便利です。（</w:t>
                  </w:r>
                  <w:hyperlink r:id="rId24" w:history="1">
                    <w:r>
                      <w:rPr>
                        <w:rStyle w:val="a3"/>
                        <w:rFonts w:ascii="HG明朝E" w:eastAsia="HG明朝E" w:hint="eastAsia"/>
                        <w:b/>
                        <w:szCs w:val="20"/>
                      </w:rPr>
                      <w:t>ビジ</w:t>
                    </w:r>
                    <w:r>
                      <w:rPr>
                        <w:rStyle w:val="a3"/>
                        <w:rFonts w:ascii="HG明朝E" w:eastAsia="HG明朝E" w:hint="eastAsia"/>
                        <w:b/>
                        <w:szCs w:val="20"/>
                      </w:rPr>
                      <w:t>ネ</w:t>
                    </w:r>
                    <w:r>
                      <w:rPr>
                        <w:rStyle w:val="a3"/>
                        <w:rFonts w:ascii="HG明朝E" w:eastAsia="HG明朝E" w:hint="eastAsia"/>
                        <w:b/>
                        <w:szCs w:val="20"/>
                      </w:rPr>
                      <w:t>ス支援</w:t>
                    </w:r>
                    <w:r>
                      <w:rPr>
                        <w:rStyle w:val="a3"/>
                        <w:rFonts w:ascii="HG明朝E" w:eastAsia="HG明朝E" w:hint="eastAsia"/>
                        <w:b/>
                        <w:szCs w:val="20"/>
                      </w:rPr>
                      <w:t>サ</w:t>
                    </w:r>
                    <w:r>
                      <w:rPr>
                        <w:rStyle w:val="a3"/>
                        <w:rFonts w:ascii="HG明朝E" w:eastAsia="HG明朝E" w:hint="eastAsia"/>
                        <w:b/>
                        <w:szCs w:val="20"/>
                      </w:rPr>
                      <w:t>ービス</w:t>
                    </w:r>
                  </w:hyperlink>
                  <w:r>
                    <w:rPr>
                      <w:rFonts w:ascii="HG明朝E" w:eastAsia="HG明朝E" w:hint="eastAsia"/>
                      <w:b/>
                      <w:szCs w:val="20"/>
                    </w:rPr>
                    <w:t>参照）</w:t>
                  </w:r>
                </w:p>
                <w:p w:rsidR="00000000" w:rsidRDefault="00267FC9">
                  <w:pPr>
                    <w:spacing w:line="240" w:lineRule="exact"/>
                    <w:ind w:leftChars="100" w:left="210"/>
                    <w:rPr>
                      <w:rFonts w:ascii="HGPｺﾞｼｯｸE" w:eastAsia="HGPｺﾞｼｯｸE" w:hAnsi="ＭＳ ゴシック" w:hint="eastAsia"/>
                      <w:b/>
                      <w:sz w:val="20"/>
                    </w:rPr>
                  </w:pPr>
                </w:p>
                <w:p w:rsidR="00000000" w:rsidRDefault="00267FC9">
                  <w:pPr>
                    <w:spacing w:line="240" w:lineRule="exact"/>
                    <w:ind w:leftChars="100" w:left="210"/>
                    <w:rPr>
                      <w:rFonts w:ascii="HGPｺﾞｼｯｸE" w:eastAsia="HGPｺﾞｼｯｸE" w:hAnsi="ＭＳ ゴシック" w:hint="eastAsia"/>
                      <w:sz w:val="20"/>
                    </w:rPr>
                  </w:pPr>
                  <w:r>
                    <w:rPr>
                      <w:rFonts w:ascii="HGPｺﾞｼｯｸE" w:eastAsia="HGPｺﾞｼｯｸE" w:hAnsi="ＭＳ ゴシック" w:hint="eastAsia"/>
                      <w:b/>
                      <w:sz w:val="20"/>
                    </w:rPr>
                    <w:t>（＠ｏ＠）！</w:t>
                  </w:r>
                  <w:r>
                    <w:rPr>
                      <w:rFonts w:ascii="HGPｺﾞｼｯｸE" w:eastAsia="HGPｺﾞｼｯｸE" w:hAnsi="ＭＳ ゴシック" w:hint="eastAsia"/>
                      <w:sz w:val="20"/>
                    </w:rPr>
                    <w:t>会社のホームページだけでなく、第三者情報も合わせて確認するようにしましょう。</w:t>
                  </w:r>
                </w:p>
                <w:p w:rsidR="00000000" w:rsidRDefault="00267FC9">
                  <w:pPr>
                    <w:spacing w:line="240" w:lineRule="atLeast"/>
                    <w:ind w:leftChars="514" w:left="1079" w:firstLine="1"/>
                    <w:rPr>
                      <w:rFonts w:hint="eastAsia"/>
                    </w:rPr>
                  </w:pPr>
                  <w:r>
                    <w:rPr>
                      <w:rFonts w:ascii="HGPｺﾞｼｯｸE" w:eastAsia="HGPｺﾞｼｯｸE" w:hAnsi="ＭＳ ゴシック" w:hint="eastAsia"/>
                      <w:sz w:val="20"/>
                    </w:rPr>
                    <w:t>図書館にある様々な資料でお答えします。お気軽にお問い合わせください。</w:t>
                  </w:r>
                </w:p>
              </w:txbxContent>
            </v:textbox>
          </v:shape>
        </w:pict>
      </w:r>
    </w:p>
    <w:p w:rsidR="00000000" w:rsidRDefault="00267FC9"/>
    <w:p w:rsidR="00000000" w:rsidRDefault="00267FC9"/>
    <w:p w:rsidR="00000000" w:rsidRDefault="00267FC9"/>
    <w:p w:rsidR="00000000" w:rsidRDefault="00267FC9">
      <w:pPr>
        <w:pStyle w:val="a6"/>
        <w:tabs>
          <w:tab w:val="clear" w:pos="4252"/>
          <w:tab w:val="clear" w:pos="8504"/>
        </w:tabs>
        <w:snapToGrid/>
      </w:pPr>
    </w:p>
    <w:p w:rsidR="00000000" w:rsidRDefault="00267FC9"/>
    <w:p w:rsidR="00000000" w:rsidRDefault="00267FC9"/>
    <w:p w:rsidR="00000000" w:rsidRDefault="00267FC9"/>
    <w:p w:rsidR="00000000" w:rsidRDefault="00267FC9"/>
    <w:p w:rsidR="00000000" w:rsidRDefault="00267FC9"/>
    <w:p w:rsidR="00000000" w:rsidRDefault="00267FC9">
      <w:r>
        <w:rPr>
          <w:noProof/>
          <w:sz w:val="20"/>
        </w:rPr>
        <w:pict>
          <v:shape id="_x0000_s1044" type="#_x0000_t75" style="position:absolute;left:0;text-align:left;margin-left:387pt;margin-top:0;width:84.4pt;height:78.05pt;z-index:251663872">
            <v:imagedata r:id="rId25" o:title="BS01580_"/>
          </v:shape>
        </w:pict>
      </w:r>
    </w:p>
    <w:p w:rsidR="00000000" w:rsidRDefault="00267FC9"/>
    <w:p w:rsidR="00000000" w:rsidRDefault="00267FC9"/>
    <w:p w:rsidR="00000000" w:rsidRDefault="00267FC9"/>
    <w:p w:rsidR="00000000" w:rsidRDefault="00267FC9"/>
    <w:p w:rsidR="00000000" w:rsidRDefault="00267FC9"/>
    <w:p w:rsidR="00000000" w:rsidRDefault="00267FC9"/>
    <w:p w:rsidR="00000000" w:rsidRDefault="00267FC9">
      <w:r>
        <w:rPr>
          <w:noProof/>
        </w:rPr>
        <w:pict>
          <v:group id="_x0000_s1030" style="position:absolute;left:0;text-align:left;margin-left:-45pt;margin-top:0;width:528.75pt;height:405pt;z-index:251658752"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900;top:9000;width:9900;height:6660;mso-wrap-edited:f">
              <v:textbox style="mso-next-textbox:#_x0000_s1031">
                <w:txbxContent>
                  <w:p w:rsidR="00000000" w:rsidRDefault="00267FC9">
                    <w:pPr>
                      <w:rPr>
                        <w:rFonts w:hint="eastAsia"/>
                      </w:rPr>
                    </w:pPr>
                  </w:p>
                </w:txbxContent>
              </v:textbox>
            </v:shape>
            <v:shape id="_x0000_s1032" type="#_x0000_t202" style="position:absolute;left:1800;top:10080;width:9000;height:4680;mso-wrap-edited:f" filled="f" stroked="f">
              <v:textbox style="layout-flow:vertical-ideographic;mso-next-textbox:#_x0000_s1032">
                <w:txbxContent>
                  <w:p w:rsidR="00000000" w:rsidRDefault="00267FC9">
                    <w:pPr>
                      <w:widowControl w:val="0"/>
                      <w:spacing w:line="240" w:lineRule="atLeast"/>
                      <w:rPr>
                        <w:rFonts w:ascii="HGｺﾞｼｯｸE" w:eastAsia="HGｺﾞｼｯｸE" w:cs="HGｺﾞｼｯｸE" w:hint="eastAsia"/>
                        <w:sz w:val="26"/>
                        <w:szCs w:val="26"/>
                        <w:lang w:val="ja-JP"/>
                      </w:rPr>
                    </w:pPr>
                    <w:r>
                      <w:rPr>
                        <w:rFonts w:ascii="HGｺﾞｼｯｸE" w:eastAsia="HGｺﾞｼｯｸE" w:cs="HGｺﾞｼｯｸE" w:hint="eastAsia"/>
                        <w:sz w:val="26"/>
                        <w:szCs w:val="26"/>
                        <w:lang w:val="ja-JP"/>
                      </w:rPr>
                      <w:t>今月のピックアップー新着資料から</w:t>
                    </w:r>
                  </w:p>
                  <w:p w:rsidR="00000000" w:rsidRDefault="00267FC9">
                    <w:pPr>
                      <w:ind w:firstLineChars="100" w:firstLine="210"/>
                      <w:rPr>
                        <w:rFonts w:eastAsia="ＭＳ 明朝" w:hint="eastAsia"/>
                        <w:szCs w:val="18"/>
                      </w:rPr>
                    </w:pPr>
                    <w:r>
                      <w:rPr>
                        <w:rFonts w:eastAsia="ＭＳ 明朝" w:hint="eastAsia"/>
                        <w:szCs w:val="18"/>
                      </w:rPr>
                      <w:t>昨</w:t>
                    </w:r>
                    <w:r>
                      <w:rPr>
                        <w:rFonts w:eastAsia="ＭＳ 明朝"/>
                        <w:szCs w:val="18"/>
                      </w:rPr>
                      <w:t>年ノーベル物理学賞を小林、益川</w:t>
                    </w:r>
                    <w:r>
                      <w:rPr>
                        <w:rFonts w:eastAsia="ＭＳ 明朝" w:hint="eastAsia"/>
                        <w:szCs w:val="18"/>
                      </w:rPr>
                      <w:t>両</w:t>
                    </w:r>
                    <w:r>
                      <w:rPr>
                        <w:rFonts w:eastAsia="ＭＳ 明朝"/>
                        <w:szCs w:val="18"/>
                      </w:rPr>
                      <w:t>氏が受賞した。</w:t>
                    </w:r>
                  </w:p>
                  <w:p w:rsidR="00000000" w:rsidRDefault="00267FC9">
                    <w:pPr>
                      <w:ind w:firstLineChars="100" w:firstLine="210"/>
                      <w:rPr>
                        <w:rFonts w:eastAsia="ＭＳ 明朝" w:hint="eastAsia"/>
                        <w:szCs w:val="18"/>
                      </w:rPr>
                    </w:pPr>
                    <w:r>
                      <w:rPr>
                        <w:rFonts w:eastAsia="ＭＳ 明朝" w:hint="eastAsia"/>
                        <w:szCs w:val="18"/>
                      </w:rPr>
                      <w:t>小林・益川理論とは「ＣＰ対称性の破れ」が存在するためには、少なくとも宇宙の根源粒子である六つのクォークが必要だとした理論。この理論は、一九七二年に発表されたが、正しいことが証明されていなかった。二〇〇一</w:t>
                    </w:r>
                    <w:r>
                      <w:rPr>
                        <w:rFonts w:eastAsia="ＭＳ 明朝"/>
                        <w:szCs w:val="18"/>
                      </w:rPr>
                      <w:t>年、日米</w:t>
                    </w:r>
                    <w:r>
                      <w:rPr>
                        <w:rFonts w:eastAsia="ＭＳ 明朝" w:hint="eastAsia"/>
                        <w:szCs w:val="18"/>
                      </w:rPr>
                      <w:t>（日本は筑波の高エネルギー加速器研究機構の「ベル」チーム）</w:t>
                    </w:r>
                    <w:r>
                      <w:rPr>
                        <w:rFonts w:eastAsia="ＭＳ 明朝"/>
                        <w:szCs w:val="18"/>
                      </w:rPr>
                      <w:t>の巨大加速器</w:t>
                    </w:r>
                    <w:r>
                      <w:rPr>
                        <w:rFonts w:eastAsia="ＭＳ 明朝" w:hint="eastAsia"/>
                        <w:b/>
                        <w:szCs w:val="18"/>
                      </w:rPr>
                      <w:t>Ｂ</w:t>
                    </w:r>
                    <w:r>
                      <w:rPr>
                        <w:rFonts w:eastAsia="ＭＳ 明朝"/>
                        <w:szCs w:val="18"/>
                      </w:rPr>
                      <w:t>ファクトリーによる実験で検証された。</w:t>
                    </w:r>
                    <w:r>
                      <w:rPr>
                        <w:rFonts w:eastAsia="ＭＳ 明朝" w:hint="eastAsia"/>
                        <w:szCs w:val="18"/>
                      </w:rPr>
                      <w:t>「ベル」チームは、小林・益川理論を完全に証明して、彼らにノーベル賞を獲らせる</w:t>
                    </w:r>
                    <w:r>
                      <w:rPr>
                        <w:rFonts w:eastAsia="ＭＳ 明朝" w:hint="eastAsia"/>
                        <w:szCs w:val="18"/>
                      </w:rPr>
                      <w:t>んだという気持ちで、実験を必死に行ってきた。</w:t>
                    </w:r>
                  </w:p>
                  <w:p w:rsidR="00000000" w:rsidRDefault="00267FC9">
                    <w:pPr>
                      <w:pStyle w:val="a4"/>
                      <w:ind w:firstLineChars="100" w:firstLine="210"/>
                      <w:rPr>
                        <w:rFonts w:ascii="Times New Roman" w:eastAsia="ＭＳ 明朝" w:hAnsi="Times New Roman" w:hint="eastAsia"/>
                        <w:kern w:val="28"/>
                        <w:sz w:val="21"/>
                      </w:rPr>
                    </w:pPr>
                    <w:r>
                      <w:rPr>
                        <w:rFonts w:ascii="Times New Roman" w:eastAsia="ＭＳ 明朝" w:hAnsi="Times New Roman" w:hint="eastAsia"/>
                        <w:kern w:val="28"/>
                        <w:sz w:val="21"/>
                      </w:rPr>
                      <w:t>「存在とは何か」「空間とは何か」といった根源的な問いにこたえるため、極限技術を駆使して挑む科学者たち。</w:t>
                    </w:r>
                  </w:p>
                  <w:p w:rsidR="00000000" w:rsidRDefault="00267FC9">
                    <w:pPr>
                      <w:ind w:firstLineChars="100" w:firstLine="210"/>
                      <w:rPr>
                        <w:rFonts w:eastAsia="ＭＳ 明朝" w:hint="eastAsia"/>
                      </w:rPr>
                    </w:pPr>
                    <w:r>
                      <w:rPr>
                        <w:rFonts w:eastAsia="ＭＳ 明朝" w:hint="eastAsia"/>
                      </w:rPr>
                      <w:t>著者によれば、平和的な基礎科学に徹して素粒子研究でここまで高い成果を上げ続けている国は日本だけである。この価値を知らないことの責は、日本のジャーナリズムと教育力の低下にあるという厳しい課題を突きつけられる。</w:t>
                    </w:r>
                  </w:p>
                  <w:p w:rsidR="00000000" w:rsidRDefault="00267FC9">
                    <w:pPr>
                      <w:ind w:firstLineChars="100" w:firstLine="210"/>
                      <w:rPr>
                        <w:rFonts w:eastAsia="ＭＳ 明朝" w:hint="eastAsia"/>
                      </w:rPr>
                    </w:pPr>
                  </w:p>
                  <w:p w:rsidR="00000000" w:rsidRDefault="00267FC9">
                    <w:pPr>
                      <w:rPr>
                        <w:rFonts w:hint="eastAsia"/>
                      </w:rPr>
                    </w:pPr>
                    <w:r>
                      <w:rPr>
                        <w:rFonts w:hint="eastAsia"/>
                      </w:rPr>
                      <w:t>『</w:t>
                    </w:r>
                    <w:hyperlink r:id="rId26" w:history="1">
                      <w:r>
                        <w:rPr>
                          <w:rStyle w:val="a3"/>
                          <w:rFonts w:hint="eastAsia"/>
                        </w:rPr>
                        <w:t>小林・益川理</w:t>
                      </w:r>
                      <w:r>
                        <w:rPr>
                          <w:rStyle w:val="a3"/>
                          <w:rFonts w:hint="eastAsia"/>
                        </w:rPr>
                        <w:t>論</w:t>
                      </w:r>
                      <w:r>
                        <w:rPr>
                          <w:rStyle w:val="a3"/>
                          <w:rFonts w:hint="eastAsia"/>
                        </w:rPr>
                        <w:t>の証明</w:t>
                      </w:r>
                    </w:hyperlink>
                    <w:r>
                      <w:rPr>
                        <w:rFonts w:hint="eastAsia"/>
                      </w:rPr>
                      <w:t xml:space="preserve">　陰の主役Ｂファクトリーの腕力』</w:t>
                    </w:r>
                  </w:p>
                  <w:p w:rsidR="00000000" w:rsidRDefault="00267FC9">
                    <w:pPr>
                      <w:jc w:val="right"/>
                      <w:rPr>
                        <w:rFonts w:hint="eastAsia"/>
                      </w:rPr>
                    </w:pPr>
                    <w:r>
                      <w:rPr>
                        <w:rFonts w:hint="eastAsia"/>
                      </w:rPr>
                      <w:t>立花隆著　朝日新聞社</w:t>
                    </w:r>
                  </w:p>
                  <w:p w:rsidR="00000000" w:rsidRDefault="00267FC9">
                    <w:pPr>
                      <w:ind w:firstLineChars="700" w:firstLine="1260"/>
                      <w:rPr>
                        <w:rFonts w:ascii="ＭＳ ゴシック" w:eastAsia="ＭＳ ゴシック" w:hAnsi="ＭＳ ゴシック"/>
                        <w:sz w:val="24"/>
                        <w:szCs w:val="24"/>
                      </w:rPr>
                    </w:pPr>
                    <w:r>
                      <w:rPr>
                        <w:sz w:val="18"/>
                        <w:szCs w:val="18"/>
                      </w:rPr>
                      <w:object w:dxaOrig="1831" w:dyaOrig="2611">
                        <v:shape id="_x0000_i1025" type="#_x0000_t75" alt="" style="width:91.5pt;height:130.5pt" o:ole="">
                          <v:imagedata r:id="rId27" o:title=""/>
                        </v:shape>
                        <o:OLEObject Type="Embed" ProgID="Word.Picture.8" ShapeID="_x0000_i1025" DrawAspect="Content" ObjectID="_1298804842" r:id="rId28"/>
                      </w:object>
                    </w:r>
                  </w:p>
                </w:txbxContent>
              </v:textbox>
            </v:shape>
          </v:group>
        </w:pict>
      </w:r>
    </w:p>
    <w:p w:rsidR="00000000" w:rsidRDefault="00267FC9"/>
    <w:p w:rsidR="00000000" w:rsidRDefault="00267FC9"/>
    <w:p w:rsidR="00000000" w:rsidRDefault="00267FC9"/>
    <w:p w:rsidR="00000000" w:rsidRDefault="00267FC9"/>
    <w:p w:rsidR="00000000" w:rsidRDefault="00267FC9"/>
    <w:p w:rsidR="00000000" w:rsidRDefault="00267FC9">
      <w:r>
        <w:rPr>
          <w:noProof/>
        </w:rPr>
        <w:pict>
          <v:shape id="_x0000_s1040" type="#_x0000_t202" style="position:absolute;left:0;text-align:left;margin-left:27pt;margin-top:243pt;width:382.65pt;height:66.5pt;z-index:251657728" filled="f" stroked="f">
            <v:textbox inset="5.85pt,.7pt,5.85pt,.7pt">
              <w:txbxContent>
                <w:p w:rsidR="00000000" w:rsidRDefault="00267FC9">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図書館は、隔月</w:t>
                  </w:r>
                  <w:r>
                    <w:rPr>
                      <w:rFonts w:ascii="ＭＳ ゴシック" w:eastAsia="ＭＳ ゴシック" w:hAnsi="ＭＳ ゴシック" w:cs="ＭＳ ゴシック"/>
                      <w:b/>
                      <w:bCs/>
                      <w:sz w:val="22"/>
                      <w:szCs w:val="22"/>
                    </w:rPr>
                    <w:t>15</w:t>
                  </w:r>
                  <w:r>
                    <w:rPr>
                      <w:rFonts w:ascii="ＭＳ ゴシック" w:eastAsia="ＭＳ ゴシック" w:hAnsi="ＭＳ ゴシック" w:cs="ＭＳ ゴシック" w:hint="eastAsia"/>
                      <w:b/>
                      <w:bCs/>
                      <w:sz w:val="22"/>
                      <w:szCs w:val="22"/>
                      <w:lang w:val="ja-JP"/>
                    </w:rPr>
                    <w:t>日に、三島市職員向けにメールマガジンを発行します。</w:t>
                  </w:r>
                </w:p>
                <w:p w:rsidR="00000000" w:rsidRDefault="00267FC9">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000000" w:rsidRDefault="00267FC9">
                  <w:pPr>
                    <w:widowControl w:val="0"/>
                    <w:spacing w:line="240" w:lineRule="atLeast"/>
                    <w:jc w:val="center"/>
                    <w:rPr>
                      <w:rFonts w:hint="eastAsia"/>
                    </w:rPr>
                  </w:pPr>
                  <w:hyperlink r:id="rId29" w:history="1">
                    <w:r>
                      <w:rPr>
                        <w:rStyle w:val="a3"/>
                      </w:rPr>
                      <w:t>http://tosyokan.city.mishima.shizuoka.jp/</w:t>
                    </w:r>
                  </w:hyperlink>
                </w:p>
                <w:p w:rsidR="00000000" w:rsidRDefault="00267FC9">
                  <w:pPr>
                    <w:widowControl w:val="0"/>
                    <w:spacing w:line="240" w:lineRule="atLeast"/>
                    <w:jc w:val="center"/>
                    <w:rPr>
                      <w:rFonts w:hint="eastAsia"/>
                    </w:rPr>
                  </w:pPr>
                </w:p>
                <w:p w:rsidR="00000000" w:rsidRDefault="00267FC9">
                  <w:pPr>
                    <w:widowControl w:val="0"/>
                    <w:spacing w:line="240" w:lineRule="atLeast"/>
                    <w:jc w:val="center"/>
                    <w:rPr>
                      <w:rFonts w:hint="eastAsia"/>
                    </w:rPr>
                  </w:pPr>
                </w:p>
                <w:p w:rsidR="00000000" w:rsidRDefault="00267FC9">
                  <w:pPr>
                    <w:widowControl w:val="0"/>
                    <w:spacing w:line="240" w:lineRule="atLeast"/>
                    <w:jc w:val="center"/>
                    <w:rPr>
                      <w:rFonts w:hint="eastAsia"/>
                    </w:rPr>
                  </w:pPr>
                </w:p>
                <w:p w:rsidR="00000000" w:rsidRDefault="00267FC9">
                  <w:pPr>
                    <w:widowControl w:val="0"/>
                    <w:spacing w:line="240" w:lineRule="atLeast"/>
                    <w:jc w:val="center"/>
                    <w:rPr>
                      <w:rFonts w:hint="eastAsia"/>
                    </w:rPr>
                  </w:pPr>
                </w:p>
                <w:p w:rsidR="00000000" w:rsidRDefault="00267FC9">
                  <w:pPr>
                    <w:widowControl w:val="0"/>
                    <w:spacing w:line="240" w:lineRule="atLeast"/>
                    <w:jc w:val="center"/>
                    <w:rPr>
                      <w:rFonts w:hint="eastAsia"/>
                    </w:rPr>
                  </w:pPr>
                </w:p>
                <w:p w:rsidR="00000000" w:rsidRDefault="00267FC9">
                  <w:pPr>
                    <w:widowControl w:val="0"/>
                    <w:spacing w:line="240" w:lineRule="atLeast"/>
                    <w:jc w:val="center"/>
                    <w:rPr>
                      <w:rFonts w:ascii="ＭＳ 明朝" w:eastAsia="ＭＳ 明朝" w:hAnsi="ＭＳ 明朝" w:hint="eastAsia"/>
                    </w:rPr>
                  </w:pPr>
                </w:p>
              </w:txbxContent>
            </v:textbox>
          </v:shape>
        </w:pict>
      </w:r>
      <w:r>
        <w:rPr>
          <w:noProof/>
        </w:rPr>
        <w:pict>
          <v:shape id="_x0000_s1041" type="#_x0000_t202" style="position:absolute;left:0;text-align:left;margin-left:27pt;margin-top:342pt;width:382.65pt;height:66.5pt;z-index:251656704" o:regroupid="2" filled="f" stroked="f">
            <v:textbox inset="5.85pt,.7pt,5.85pt,.7pt">
              <w:txbxContent>
                <w:p w:rsidR="00000000" w:rsidRDefault="00267FC9">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図書館は、隔月</w:t>
                  </w:r>
                  <w:r>
                    <w:rPr>
                      <w:rFonts w:ascii="ＭＳ ゴシック" w:eastAsia="ＭＳ ゴシック" w:hAnsi="ＭＳ ゴシック" w:cs="ＭＳ ゴシック"/>
                      <w:b/>
                      <w:bCs/>
                      <w:sz w:val="22"/>
                      <w:szCs w:val="22"/>
                    </w:rPr>
                    <w:t>15</w:t>
                  </w:r>
                  <w:r>
                    <w:rPr>
                      <w:rFonts w:ascii="ＭＳ ゴシック" w:eastAsia="ＭＳ ゴシック" w:hAnsi="ＭＳ ゴシック" w:cs="ＭＳ ゴシック" w:hint="eastAsia"/>
                      <w:b/>
                      <w:bCs/>
                      <w:sz w:val="22"/>
                      <w:szCs w:val="22"/>
                      <w:lang w:val="ja-JP"/>
                    </w:rPr>
                    <w:t>日に、三島市職員向けにメールマガジンを発行します。</w:t>
                  </w:r>
                </w:p>
                <w:p w:rsidR="00000000" w:rsidRDefault="00267FC9">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000000" w:rsidRDefault="00267FC9">
                  <w:pPr>
                    <w:widowControl w:val="0"/>
                    <w:spacing w:line="240" w:lineRule="atLeast"/>
                    <w:jc w:val="center"/>
                    <w:rPr>
                      <w:rFonts w:ascii="ＭＳ 明朝" w:eastAsia="ＭＳ 明朝" w:hAnsi="ＭＳ 明朝"/>
                    </w:rPr>
                  </w:pPr>
                  <w:hyperlink r:id="rId30" w:history="1">
                    <w:r>
                      <w:rPr>
                        <w:rStyle w:val="a3"/>
                      </w:rPr>
                      <w:t>http://tosyokan.city.mishima.shizuoka.jp/</w:t>
                    </w:r>
                  </w:hyperlink>
                </w:p>
              </w:txbxContent>
            </v:textbox>
          </v:shape>
        </w:pict>
      </w:r>
    </w:p>
    <w:sectPr w:rsidR="000000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67FC9">
      <w:r>
        <w:separator/>
      </w:r>
    </w:p>
  </w:endnote>
  <w:endnote w:type="continuationSeparator" w:id="1">
    <w:p w:rsidR="00000000" w:rsidRDefault="00267FC9">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HG明朝E">
    <w:panose1 w:val="020209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67FC9">
      <w:r>
        <w:separator/>
      </w:r>
    </w:p>
  </w:footnote>
  <w:footnote w:type="continuationSeparator" w:id="1">
    <w:p w:rsidR="00000000" w:rsidRDefault="00267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6077B40"/>
    <w:multiLevelType w:val="hybridMultilevel"/>
    <w:tmpl w:val="35069DB0"/>
    <w:lvl w:ilvl="0" w:tplc="5CF2329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D306A66"/>
    <w:multiLevelType w:val="hybridMultilevel"/>
    <w:tmpl w:val="4C641F22"/>
    <w:lvl w:ilvl="0" w:tplc="B4FEEC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4">
    <w:nsid w:val="3CE61579"/>
    <w:multiLevelType w:val="hybridMultilevel"/>
    <w:tmpl w:val="69426734"/>
    <w:lvl w:ilvl="0" w:tplc="C3D69A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E7A070A"/>
    <w:multiLevelType w:val="hybridMultilevel"/>
    <w:tmpl w:val="0C9292DC"/>
    <w:lvl w:ilvl="0" w:tplc="AAD419E0">
      <w:numFmt w:val="bullet"/>
      <w:lvlText w:val="・"/>
      <w:lvlJc w:val="left"/>
      <w:pPr>
        <w:tabs>
          <w:tab w:val="num" w:pos="730"/>
        </w:tabs>
        <w:ind w:left="73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6">
    <w:nsid w:val="4AC06E6E"/>
    <w:multiLevelType w:val="hybridMultilevel"/>
    <w:tmpl w:val="259AD1B2"/>
    <w:lvl w:ilvl="0" w:tplc="D598CE68">
      <w:numFmt w:val="bullet"/>
      <w:lvlText w:val="・"/>
      <w:lvlJc w:val="left"/>
      <w:pPr>
        <w:tabs>
          <w:tab w:val="num" w:pos="740"/>
        </w:tabs>
        <w:ind w:left="740" w:hanging="360"/>
      </w:pPr>
      <w:rPr>
        <w:rFonts w:ascii="Times New Roman" w:eastAsia="ＭＳ Ｐゴシック" w:hAnsi="Times New Roman" w:cs="Times New Roman" w:hint="default"/>
        <w:sz w:val="19"/>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7">
    <w:nsid w:val="4E5F56E1"/>
    <w:multiLevelType w:val="hybridMultilevel"/>
    <w:tmpl w:val="DFBCB18A"/>
    <w:lvl w:ilvl="0" w:tplc="897CFE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528F7913"/>
    <w:multiLevelType w:val="hybridMultilevel"/>
    <w:tmpl w:val="39A034B8"/>
    <w:lvl w:ilvl="0" w:tplc="5602E72C">
      <w:numFmt w:val="bullet"/>
      <w:lvlText w:val="・"/>
      <w:lvlJc w:val="left"/>
      <w:pPr>
        <w:tabs>
          <w:tab w:val="num" w:pos="760"/>
        </w:tabs>
        <w:ind w:left="7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nsid w:val="5F08718B"/>
    <w:multiLevelType w:val="hybridMultilevel"/>
    <w:tmpl w:val="666CA4F6"/>
    <w:lvl w:ilvl="0" w:tplc="FA9CF44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10"/>
  </w:num>
  <w:num w:numId="2">
    <w:abstractNumId w:val="0"/>
  </w:num>
  <w:num w:numId="3">
    <w:abstractNumId w:val="3"/>
  </w:num>
  <w:num w:numId="4">
    <w:abstractNumId w:val="9"/>
  </w:num>
  <w:num w:numId="5">
    <w:abstractNumId w:val="5"/>
  </w:num>
  <w:num w:numId="6">
    <w:abstractNumId w:val="8"/>
  </w:num>
  <w:num w:numId="7">
    <w:abstractNumId w:val="1"/>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FC9"/>
    <w:rsid w:val="00267F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ＭＳ Ｐゴシック" w:hAnsi="Times New Roman"/>
      <w:color w:val="000000"/>
      <w:kern w:val="28"/>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rFonts w:ascii="Times New Roman" w:hAnsi="Times New Roman" w:cs="Times New Roman"/>
      <w:color w:val="0066FF"/>
      <w:u w:val="single"/>
    </w:rPr>
  </w:style>
  <w:style w:type="paragraph" w:styleId="a4">
    <w:name w:val="Body Text Indent"/>
    <w:basedOn w:val="a"/>
    <w:semiHidden/>
    <w:pPr>
      <w:ind w:firstLine="180"/>
    </w:pPr>
    <w:rPr>
      <w:rFonts w:ascii="lr SVbN" w:hAnsi="lr SVbN" w:cs="lr SVbN"/>
      <w:kern w:val="2"/>
      <w:sz w:val="18"/>
      <w:szCs w:val="18"/>
    </w:rPr>
  </w:style>
  <w:style w:type="character" w:customStyle="1" w:styleId="BodyTextIndentChar">
    <w:name w:val="Body Text Indent Char"/>
    <w:basedOn w:val="a0"/>
    <w:rPr>
      <w:rFonts w:ascii="Times New Roman" w:eastAsia="ＭＳ Ｐゴシック" w:hAnsi="Times New Roman" w:cs="Times New Roman"/>
      <w:color w:val="000000"/>
      <w:kern w:val="28"/>
      <w:sz w:val="21"/>
      <w:szCs w:val="21"/>
    </w:rPr>
  </w:style>
  <w:style w:type="character" w:styleId="a5">
    <w:name w:val="FollowedHyperlink"/>
    <w:basedOn w:val="a0"/>
    <w:semiHidden/>
    <w:rPr>
      <w:rFonts w:ascii="Times New Roman" w:hAnsi="Times New Roman" w:cs="Times New Roman"/>
      <w:color w:val="800080"/>
      <w:u w:val="single"/>
    </w:rPr>
  </w:style>
  <w:style w:type="paragraph" w:styleId="a6">
    <w:name w:val="header"/>
    <w:basedOn w:val="a"/>
    <w:semiHidden/>
    <w:pPr>
      <w:tabs>
        <w:tab w:val="center" w:pos="4252"/>
        <w:tab w:val="right" w:pos="8504"/>
      </w:tabs>
      <w:snapToGrid w:val="0"/>
    </w:pPr>
  </w:style>
  <w:style w:type="character" w:customStyle="1" w:styleId="HeaderChar">
    <w:name w:val="Header Char"/>
    <w:basedOn w:val="a0"/>
    <w:rPr>
      <w:rFonts w:ascii="Times New Roman" w:eastAsia="ＭＳ Ｐゴシック" w:hAnsi="Times New Roman" w:cs="Times New Roman"/>
      <w:color w:val="000000"/>
      <w:kern w:val="28"/>
      <w:sz w:val="21"/>
      <w:szCs w:val="21"/>
    </w:rPr>
  </w:style>
  <w:style w:type="paragraph" w:styleId="a7">
    <w:name w:val="footer"/>
    <w:basedOn w:val="a"/>
    <w:semiHidden/>
    <w:pPr>
      <w:tabs>
        <w:tab w:val="center" w:pos="4252"/>
        <w:tab w:val="right" w:pos="8504"/>
      </w:tabs>
      <w:snapToGrid w:val="0"/>
    </w:pPr>
  </w:style>
  <w:style w:type="character" w:customStyle="1" w:styleId="FooterChar">
    <w:name w:val="Footer Char"/>
    <w:basedOn w:val="a0"/>
    <w:rPr>
      <w:rFonts w:ascii="Times New Roman" w:eastAsia="ＭＳ Ｐゴシック" w:hAnsi="Times New Roman" w:cs="Times New Roman"/>
      <w:color w:val="000000"/>
      <w:kern w:val="28"/>
      <w:sz w:val="21"/>
      <w:szCs w:val="21"/>
    </w:rPr>
  </w:style>
  <w:style w:type="paragraph" w:styleId="a8">
    <w:name w:val="Balloon Text"/>
    <w:basedOn w:val="a"/>
    <w:rPr>
      <w:rFonts w:ascii="Arial" w:eastAsia="ＭＳ ゴシック" w:hAnsi="Arial" w:cs="Arial"/>
      <w:sz w:val="18"/>
      <w:szCs w:val="18"/>
    </w:rPr>
  </w:style>
  <w:style w:type="character" w:customStyle="1" w:styleId="BalloonTextChar">
    <w:name w:val="Balloon Text Char"/>
    <w:basedOn w:val="a0"/>
    <w:rPr>
      <w:rFonts w:ascii="Arial" w:eastAsia="ＭＳ ゴシック" w:hAnsi="Arial" w:cs="Arial"/>
      <w:color w:val="000000"/>
      <w:kern w:val="28"/>
      <w:sz w:val="18"/>
      <w:szCs w:val="18"/>
    </w:rPr>
  </w:style>
  <w:style w:type="paragraph" w:styleId="2">
    <w:name w:val="Body Text 2"/>
    <w:basedOn w:val="a"/>
    <w:semiHidden/>
    <w:pPr>
      <w:widowControl w:val="0"/>
      <w:spacing w:line="240" w:lineRule="atLeast"/>
      <w:ind w:firstLine="261"/>
    </w:pPr>
    <w:rPr>
      <w:rFonts w:ascii="lr SVbN" w:hAnsi="lr SVbN" w:cs="lr SVbN"/>
      <w:sz w:val="22"/>
      <w:szCs w:val="22"/>
    </w:rPr>
  </w:style>
  <w:style w:type="paragraph" w:styleId="20">
    <w:name w:val="Body Text Indent 2"/>
    <w:basedOn w:val="a"/>
    <w:semiHidden/>
    <w:pPr>
      <w:widowControl w:val="0"/>
      <w:spacing w:line="240" w:lineRule="atLeast"/>
      <w:ind w:firstLineChars="1100" w:firstLine="2200"/>
    </w:pPr>
    <w:rPr>
      <w:rFonts w:ascii="lr SVbN" w:hAnsi="lr SVbN" w:cs="lr SVbN"/>
      <w:sz w:val="20"/>
      <w:szCs w:val="20"/>
    </w:rPr>
  </w:style>
  <w:style w:type="paragraph" w:styleId="3">
    <w:name w:val="Body Text Indent 3"/>
    <w:basedOn w:val="a"/>
    <w:semiHidden/>
    <w:pPr>
      <w:ind w:firstLineChars="100" w:firstLine="201"/>
    </w:pPr>
    <w:rPr>
      <w:rFonts w:ascii="HGSｺﾞｼｯｸE" w:eastAsia="HGSｺﾞｼｯｸE"/>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509782&amp;CTG=1&amp;RTN=01&amp;SID=000308765&amp;RTNPAGE=/search.shtml" TargetMode="External"/><Relationship Id="rId13" Type="http://schemas.openxmlformats.org/officeDocument/2006/relationships/hyperlink" Target="http://tosyokan.city.mishima.shizuoka.jp/cgi-bin/detail?NUM=001496277&amp;CTG=1&amp;RTN=01&amp;SID=000308772&amp;RTNPAGE=/search.shtml" TargetMode="External"/><Relationship Id="rId18" Type="http://schemas.openxmlformats.org/officeDocument/2006/relationships/image" Target="media/image1.wmf"/><Relationship Id="rId26" Type="http://schemas.openxmlformats.org/officeDocument/2006/relationships/hyperlink" Target="http://tosyokan.city.mishima.shizuoka.jp/cgi-bin/detail?NUM=001606505&amp;CTG=1&amp;RTN=01&amp;SID=000305327&amp;RTNPAGE=/search.shtml" TargetMode="External"/><Relationship Id="rId3" Type="http://schemas.openxmlformats.org/officeDocument/2006/relationships/settings" Target="settings.xml"/><Relationship Id="rId21" Type="http://schemas.openxmlformats.org/officeDocument/2006/relationships/hyperlink" Target="http://tosyokan.city.mishima.shizuoka.jp/cgi-bin/search?BOOK=ON&amp;ITEM1=A&amp;KEY1=%83e%83C%83R%83N%83f%81%5b%83%5e%83o%83%93%83N%83J%83C&amp;COMP1=1&amp;MAXVIEW=20&amp;RTNPAGE=/search.shtml" TargetMode="External"/><Relationship Id="rId7" Type="http://schemas.openxmlformats.org/officeDocument/2006/relationships/hyperlink" Target="http://tosyokan.city.mishima.shizuoka.jp/cgi-bin/detail?NUM=001419026&amp;CTG=1&amp;RTN=01&amp;SID=000308763&amp;RTNPAGE=/search.shtml" TargetMode="External"/><Relationship Id="rId12" Type="http://schemas.openxmlformats.org/officeDocument/2006/relationships/hyperlink" Target="http://tosyokan.city.mishima.shizuoka.jp/cgi-bin/detail?NUM=001412837&amp;CTG=1&amp;RTN=01&amp;SID=000308771&amp;RTNPAGE=/search.shtml" TargetMode="External"/><Relationship Id="rId17" Type="http://schemas.openxmlformats.org/officeDocument/2006/relationships/hyperlink" Target="http://www.pref.shizuoka.jp/kousei/ko-220/kaigo/index.htm"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city.mishima.shizuoka.jp/web_contentlist0304.html" TargetMode="External"/><Relationship Id="rId20" Type="http://schemas.openxmlformats.org/officeDocument/2006/relationships/hyperlink" Target="http://tosyokan.city.mishima.shizuoka.jp/cgi-bin/search?BOOK=ON&amp;ITEM1=A&amp;KEY1=%83J%83C%83V%83%83%83%5c%83E%83J%83%93&amp;COMP1=1&amp;MAXVIEW=20&amp;RTNPAGE=/search.shtml" TargetMode="External"/><Relationship Id="rId29" Type="http://schemas.openxmlformats.org/officeDocument/2006/relationships/hyperlink" Target="http://tosyokan.city.mishima.shizuoka.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576226&amp;CTG=1&amp;RTN=01&amp;SID=000308770&amp;RTNPAGE=/search.shtml" TargetMode="External"/><Relationship Id="rId24" Type="http://schemas.openxmlformats.org/officeDocument/2006/relationships/hyperlink" Target="http://tosyokan.city.mishima.shizuoka.jp/busines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syokan.city.mishima.shizuoka.jp/cgi-bin/detail?NUM=001581765&amp;CTG=1&amp;RTN=01&amp;SID=000308775&amp;RTNPAGE=/search.shtml" TargetMode="External"/><Relationship Id="rId23" Type="http://schemas.openxmlformats.org/officeDocument/2006/relationships/hyperlink" Target="http://tosyokan.city.mishima.shizuoka.jp/cgi-bin/search?BOOK=ON&amp;ITEM1=A&amp;KEY1=%83%60%83%85%83E%83u%83l%83%93%83J%83%93&amp;COMP1=1&amp;MAXVIEW=20&amp;RTNPAGE=/search.shtml" TargetMode="External"/><Relationship Id="rId28" Type="http://schemas.openxmlformats.org/officeDocument/2006/relationships/oleObject" Target="embeddings/oleObject1.bin"/><Relationship Id="rId10" Type="http://schemas.openxmlformats.org/officeDocument/2006/relationships/hyperlink" Target="http://tosyokan.city.mishima.shizuoka.jp/cgi-bin/detail?NUM=001442043&amp;CTG=1&amp;RTN=01&amp;SID=000308768&amp;RTNPAGE=/search.shtml" TargetMode="External"/><Relationship Id="rId19" Type="http://schemas.openxmlformats.org/officeDocument/2006/relationships/hyperlink" Target="http://tosyokan.city.mishima.shizuoka.jp/cgi-bin/search?BOOK=ON&amp;ITEM1=A&amp;KEY1=%83J%83C%83V%83%83%83l%83%93%83J%83%93&amp;COMP1=1&amp;MAXVIEW=20&amp;RTNPAGE=/search.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syokan.city.mishima.shizuoka.jp/cgi-bin/detail?NUM=001504600&amp;CTG=1&amp;RTN=01&amp;SID=000308766&amp;RTNPAGE=/search.shtml" TargetMode="External"/><Relationship Id="rId14" Type="http://schemas.openxmlformats.org/officeDocument/2006/relationships/hyperlink" Target="http://tosyokan.city.mishima.shizuoka.jp/cgi-bin/detail?NUM=001580078&amp;CTG=1&amp;RTN=01&amp;SID=000308774&amp;RTNPAGE=/search.shtml" TargetMode="External"/><Relationship Id="rId22" Type="http://schemas.openxmlformats.org/officeDocument/2006/relationships/hyperlink" Target="http://tosyokan.city.mishima.shizuoka.jp/cgi-bin/search?BOOK=ON&amp;ITEM1=A&amp;KEY1=%83V%83Y%83I%83J%83P%83%93%83J%83C%83V%83%83&amp;COMP1=1&amp;MAXVIEW=20&amp;RTNPAGE=/search.shtml" TargetMode="External"/><Relationship Id="rId27" Type="http://schemas.openxmlformats.org/officeDocument/2006/relationships/image" Target="media/image3.wmf"/><Relationship Id="rId30" Type="http://schemas.openxmlformats.org/officeDocument/2006/relationships/hyperlink" Target="http://tosyokan.city.mishima.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CharactersWithSpaces>
  <SharedDoc>false</SharedDoc>
  <HLinks>
    <vt:vector size="132" baseType="variant">
      <vt:variant>
        <vt:i4>5242903</vt:i4>
      </vt:variant>
      <vt:variant>
        <vt:i4>60</vt:i4>
      </vt:variant>
      <vt:variant>
        <vt:i4>0</vt:i4>
      </vt:variant>
      <vt:variant>
        <vt:i4>5</vt:i4>
      </vt:variant>
      <vt:variant>
        <vt:lpwstr>http://tosyokan.city.mishima.shizuoka.jp/</vt:lpwstr>
      </vt:variant>
      <vt:variant>
        <vt:lpwstr/>
      </vt:variant>
      <vt:variant>
        <vt:i4>5242903</vt:i4>
      </vt:variant>
      <vt:variant>
        <vt:i4>57</vt:i4>
      </vt:variant>
      <vt:variant>
        <vt:i4>0</vt:i4>
      </vt:variant>
      <vt:variant>
        <vt:i4>5</vt:i4>
      </vt:variant>
      <vt:variant>
        <vt:lpwstr>http://tosyokan.city.mishima.shizuoka.jp/</vt:lpwstr>
      </vt:variant>
      <vt:variant>
        <vt:lpwstr/>
      </vt:variant>
      <vt:variant>
        <vt:i4>6946871</vt:i4>
      </vt:variant>
      <vt:variant>
        <vt:i4>54</vt:i4>
      </vt:variant>
      <vt:variant>
        <vt:i4>0</vt:i4>
      </vt:variant>
      <vt:variant>
        <vt:i4>5</vt:i4>
      </vt:variant>
      <vt:variant>
        <vt:lpwstr>http://tosyokan.city.mishima.shizuoka.jp/business.html</vt:lpwstr>
      </vt:variant>
      <vt:variant>
        <vt:lpwstr/>
      </vt:variant>
      <vt:variant>
        <vt:i4>7536736</vt:i4>
      </vt:variant>
      <vt:variant>
        <vt:i4>51</vt:i4>
      </vt:variant>
      <vt:variant>
        <vt:i4>0</vt:i4>
      </vt:variant>
      <vt:variant>
        <vt:i4>5</vt:i4>
      </vt:variant>
      <vt:variant>
        <vt:lpwstr>http://tosyokan.city.mishima.shizuoka.jp/cgi-bin/search?BOOK=ON&amp;ITEM1=A&amp;KEY1=%83%60%83%85%83E%83u%83l%83%93%83J%83%93&amp;COMP1=1&amp;MAXVIEW=20&amp;RTNPAGE=/search.shtml</vt:lpwstr>
      </vt:variant>
      <vt:variant>
        <vt:lpwstr/>
      </vt:variant>
      <vt:variant>
        <vt:i4>8126576</vt:i4>
      </vt:variant>
      <vt:variant>
        <vt:i4>48</vt:i4>
      </vt:variant>
      <vt:variant>
        <vt:i4>0</vt:i4>
      </vt:variant>
      <vt:variant>
        <vt:i4>5</vt:i4>
      </vt:variant>
      <vt:variant>
        <vt:lpwstr>http://tosyokan.city.mishima.shizuoka.jp/cgi-bin/search?BOOK=ON&amp;ITEM1=A&amp;KEY1=%83V%83Y%83I%83J%83P%83%93%83J%83C%83V%83%83&amp;COMP1=1&amp;MAXVIEW=20&amp;RTNPAGE=/search.shtml</vt:lpwstr>
      </vt:variant>
      <vt:variant>
        <vt:lpwstr/>
      </vt:variant>
      <vt:variant>
        <vt:i4>4587542</vt:i4>
      </vt:variant>
      <vt:variant>
        <vt:i4>45</vt:i4>
      </vt:variant>
      <vt:variant>
        <vt:i4>0</vt:i4>
      </vt:variant>
      <vt:variant>
        <vt:i4>5</vt:i4>
      </vt:variant>
      <vt:variant>
        <vt:lpwstr>http://tosyokan.city.mishima.shizuoka.jp/cgi-bin/search?BOOK=ON&amp;ITEM1=A&amp;KEY1=%83e%83C%83R%83N%83f%81%5b%83%5e%83o%83%93%83N%83J%83C&amp;COMP1=1&amp;MAXVIEW=20&amp;RTNPAGE=/search.shtml</vt:lpwstr>
      </vt:variant>
      <vt:variant>
        <vt:lpwstr/>
      </vt:variant>
      <vt:variant>
        <vt:i4>4784197</vt:i4>
      </vt:variant>
      <vt:variant>
        <vt:i4>42</vt:i4>
      </vt:variant>
      <vt:variant>
        <vt:i4>0</vt:i4>
      </vt:variant>
      <vt:variant>
        <vt:i4>5</vt:i4>
      </vt:variant>
      <vt:variant>
        <vt:lpwstr>http://tosyokan.city.mishima.shizuoka.jp/cgi-bin/search?BOOK=ON&amp;ITEM1=A&amp;KEY1=%83J%83C%83V%83%83%83%5c%83E%83J%83%93&amp;COMP1=1&amp;MAXVIEW=20&amp;RTNPAGE=/search.shtml</vt:lpwstr>
      </vt:variant>
      <vt:variant>
        <vt:lpwstr/>
      </vt:variant>
      <vt:variant>
        <vt:i4>4522012</vt:i4>
      </vt:variant>
      <vt:variant>
        <vt:i4>39</vt:i4>
      </vt:variant>
      <vt:variant>
        <vt:i4>0</vt:i4>
      </vt:variant>
      <vt:variant>
        <vt:i4>5</vt:i4>
      </vt:variant>
      <vt:variant>
        <vt:lpwstr>http://tosyokan.city.mishima.shizuoka.jp/cgi-bin/search?BOOK=ON&amp;ITEM1=A&amp;KEY1=%83J%83C%83V%83%83%83l%83%93%83J%83%93&amp;COMP1=1&amp;MAXVIEW=20&amp;RTNPAGE=/search.shtml</vt:lpwstr>
      </vt:variant>
      <vt:variant>
        <vt:lpwstr/>
      </vt:variant>
      <vt:variant>
        <vt:i4>6881315</vt:i4>
      </vt:variant>
      <vt:variant>
        <vt:i4>33</vt:i4>
      </vt:variant>
      <vt:variant>
        <vt:i4>0</vt:i4>
      </vt:variant>
      <vt:variant>
        <vt:i4>5</vt:i4>
      </vt:variant>
      <vt:variant>
        <vt:lpwstr>http://tosyokan.city.mishima.shizuoka.jp/cgi-bin/detail?NUM=001606505&amp;CTG=1&amp;RTN=01&amp;SID=000305327&amp;RTNPAGE=/search.shtml</vt:lpwstr>
      </vt:variant>
      <vt:variant>
        <vt:lpwstr/>
      </vt:variant>
      <vt:variant>
        <vt:i4>2031703</vt:i4>
      </vt:variant>
      <vt:variant>
        <vt:i4>30</vt:i4>
      </vt:variant>
      <vt:variant>
        <vt:i4>0</vt:i4>
      </vt:variant>
      <vt:variant>
        <vt:i4>5</vt:i4>
      </vt:variant>
      <vt:variant>
        <vt:lpwstr>http://www.pref.shizuoka.jp/kousei/ko-220/kaigo/index.htm</vt:lpwstr>
      </vt:variant>
      <vt:variant>
        <vt:lpwstr/>
      </vt:variant>
      <vt:variant>
        <vt:i4>7274522</vt:i4>
      </vt:variant>
      <vt:variant>
        <vt:i4>27</vt:i4>
      </vt:variant>
      <vt:variant>
        <vt:i4>0</vt:i4>
      </vt:variant>
      <vt:variant>
        <vt:i4>5</vt:i4>
      </vt:variant>
      <vt:variant>
        <vt:lpwstr>http://www.city.mishima.shizuoka.jp/web_contentlist0304.html</vt:lpwstr>
      </vt:variant>
      <vt:variant>
        <vt:lpwstr/>
      </vt:variant>
      <vt:variant>
        <vt:i4>7143457</vt:i4>
      </vt:variant>
      <vt:variant>
        <vt:i4>24</vt:i4>
      </vt:variant>
      <vt:variant>
        <vt:i4>0</vt:i4>
      </vt:variant>
      <vt:variant>
        <vt:i4>5</vt:i4>
      </vt:variant>
      <vt:variant>
        <vt:lpwstr>http://tosyokan.city.mishima.shizuoka.jp/cgi-bin/detail?NUM=001581765&amp;CTG=1&amp;RTN=01&amp;SID=000308775&amp;RTNPAGE=/search.shtml</vt:lpwstr>
      </vt:variant>
      <vt:variant>
        <vt:lpwstr/>
      </vt:variant>
      <vt:variant>
        <vt:i4>7077931</vt:i4>
      </vt:variant>
      <vt:variant>
        <vt:i4>21</vt:i4>
      </vt:variant>
      <vt:variant>
        <vt:i4>0</vt:i4>
      </vt:variant>
      <vt:variant>
        <vt:i4>5</vt:i4>
      </vt:variant>
      <vt:variant>
        <vt:lpwstr>http://tosyokan.city.mishima.shizuoka.jp/cgi-bin/detail?NUM=001580078&amp;CTG=1&amp;RTN=01&amp;SID=000308774&amp;RTNPAGE=/search.shtml</vt:lpwstr>
      </vt:variant>
      <vt:variant>
        <vt:lpwstr/>
      </vt:variant>
      <vt:variant>
        <vt:i4>7143463</vt:i4>
      </vt:variant>
      <vt:variant>
        <vt:i4>18</vt:i4>
      </vt:variant>
      <vt:variant>
        <vt:i4>0</vt:i4>
      </vt:variant>
      <vt:variant>
        <vt:i4>5</vt:i4>
      </vt:variant>
      <vt:variant>
        <vt:lpwstr>http://tosyokan.city.mishima.shizuoka.jp/cgi-bin/detail?NUM=001496277&amp;CTG=1&amp;RTN=01&amp;SID=000308772&amp;RTNPAGE=/search.shtml</vt:lpwstr>
      </vt:variant>
      <vt:variant>
        <vt:lpwstr/>
      </vt:variant>
      <vt:variant>
        <vt:i4>7208997</vt:i4>
      </vt:variant>
      <vt:variant>
        <vt:i4>15</vt:i4>
      </vt:variant>
      <vt:variant>
        <vt:i4>0</vt:i4>
      </vt:variant>
      <vt:variant>
        <vt:i4>5</vt:i4>
      </vt:variant>
      <vt:variant>
        <vt:lpwstr>http://tosyokan.city.mishima.shizuoka.jp/cgi-bin/detail?NUM=001412837&amp;CTG=1&amp;RTN=01&amp;SID=000308771&amp;RTNPAGE=/search.shtml</vt:lpwstr>
      </vt:variant>
      <vt:variant>
        <vt:lpwstr/>
      </vt:variant>
      <vt:variant>
        <vt:i4>7012392</vt:i4>
      </vt:variant>
      <vt:variant>
        <vt:i4>12</vt:i4>
      </vt:variant>
      <vt:variant>
        <vt:i4>0</vt:i4>
      </vt:variant>
      <vt:variant>
        <vt:i4>5</vt:i4>
      </vt:variant>
      <vt:variant>
        <vt:lpwstr>http://tosyokan.city.mishima.shizuoka.jp/cgi-bin/detail?NUM=001576226&amp;CTG=1&amp;RTN=01&amp;SID=000308770&amp;RTNPAGE=/search.shtml</vt:lpwstr>
      </vt:variant>
      <vt:variant>
        <vt:lpwstr/>
      </vt:variant>
      <vt:variant>
        <vt:i4>6291501</vt:i4>
      </vt:variant>
      <vt:variant>
        <vt:i4>9</vt:i4>
      </vt:variant>
      <vt:variant>
        <vt:i4>0</vt:i4>
      </vt:variant>
      <vt:variant>
        <vt:i4>5</vt:i4>
      </vt:variant>
      <vt:variant>
        <vt:lpwstr>http://tosyokan.city.mishima.shizuoka.jp/cgi-bin/detail?NUM=001442043&amp;CTG=1&amp;RTN=01&amp;SID=000308768&amp;RTNPAGE=/search.shtml</vt:lpwstr>
      </vt:variant>
      <vt:variant>
        <vt:lpwstr/>
      </vt:variant>
      <vt:variant>
        <vt:i4>7143468</vt:i4>
      </vt:variant>
      <vt:variant>
        <vt:i4>6</vt:i4>
      </vt:variant>
      <vt:variant>
        <vt:i4>0</vt:i4>
      </vt:variant>
      <vt:variant>
        <vt:i4>5</vt:i4>
      </vt:variant>
      <vt:variant>
        <vt:lpwstr>http://tosyokan.city.mishima.shizuoka.jp/cgi-bin/detail?NUM=001504600&amp;CTG=1&amp;RTN=01&amp;SID=000308766&amp;RTNPAGE=/search.shtml</vt:lpwstr>
      </vt:variant>
      <vt:variant>
        <vt:lpwstr/>
      </vt:variant>
      <vt:variant>
        <vt:i4>7012399</vt:i4>
      </vt:variant>
      <vt:variant>
        <vt:i4>3</vt:i4>
      </vt:variant>
      <vt:variant>
        <vt:i4>0</vt:i4>
      </vt:variant>
      <vt:variant>
        <vt:i4>5</vt:i4>
      </vt:variant>
      <vt:variant>
        <vt:lpwstr>http://tosyokan.city.mishima.shizuoka.jp/cgi-bin/detail?NUM=001509782&amp;CTG=1&amp;RTN=01&amp;SID=000308765&amp;RTNPAGE=/search.shtml</vt:lpwstr>
      </vt:variant>
      <vt:variant>
        <vt:lpwstr/>
      </vt:variant>
      <vt:variant>
        <vt:i4>6684717</vt:i4>
      </vt:variant>
      <vt:variant>
        <vt:i4>0</vt:i4>
      </vt:variant>
      <vt:variant>
        <vt:i4>0</vt:i4>
      </vt:variant>
      <vt:variant>
        <vt:i4>5</vt:i4>
      </vt:variant>
      <vt:variant>
        <vt:lpwstr>http://tosyokan.city.mishima.shizuoka.jp/cgi-bin/detail?NUM=001419026&amp;CTG=1&amp;RTN=01&amp;SID=000308763&amp;RTNPAGE=/search.shtml</vt:lpwstr>
      </vt:variant>
      <vt:variant>
        <vt:lpwstr/>
      </vt:variant>
      <vt:variant>
        <vt:i4>2555993</vt:i4>
      </vt:variant>
      <vt:variant>
        <vt:i4>-1</vt:i4>
      </vt:variant>
      <vt:variant>
        <vt:i4>1043</vt:i4>
      </vt:variant>
      <vt:variant>
        <vt:i4>1</vt:i4>
      </vt:variant>
      <vt:variant>
        <vt:lpwstr>..\..\..\Program Files\Microsoft Office\Clipart\standard\stddir4\PE02713_.wmf</vt:lpwstr>
      </vt:variant>
      <vt:variant>
        <vt:lpwstr/>
      </vt:variant>
      <vt:variant>
        <vt:i4>7143438</vt:i4>
      </vt:variant>
      <vt:variant>
        <vt:i4>-1</vt:i4>
      </vt:variant>
      <vt:variant>
        <vt:i4>1044</vt:i4>
      </vt:variant>
      <vt:variant>
        <vt:i4>1</vt:i4>
      </vt:variant>
      <vt:variant>
        <vt:lpwstr>..\..\..\Program Files\Common Files\Microsoft Shared\Clipart\cagcat50\BS01580_.wmf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2009-03-13T10:40:00Z</cp:lastPrinted>
  <dcterms:created xsi:type="dcterms:W3CDTF">2009-03-17T05:21:00Z</dcterms:created>
  <dcterms:modified xsi:type="dcterms:W3CDTF">2009-03-17T05:21:00Z</dcterms:modified>
</cp:coreProperties>
</file>