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97" w:rsidRDefault="004D620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9pt;margin-top:-9pt;width:63pt;height:58.7pt;z-index:251661824;mso-wrap-edited:f" wrapcoords="-164 0 -164 21424 21600 21424 21600 0 -164 0">
            <v:imagedata r:id="rId7" o:title=""/>
          </v:shape>
          <o:OLEObject Type="Embed" ProgID="MSPhotoEd.3" ShapeID="_x0000_s1042" DrawAspect="Content" ObjectID="_1294746721" r:id="rId8"/>
        </w:pict>
      </w:r>
      <w:r>
        <w:rPr>
          <w:noProof/>
        </w:rPr>
        <w:pict>
          <v:shapetype id="_x0000_t202" coordsize="21600,21600" o:spt="202" path="m,l,21600r21600,l21600,xe">
            <v:stroke joinstyle="miter"/>
            <v:path gradientshapeok="t" o:connecttype="rect"/>
          </v:shapetype>
          <v:shape id="_x0000_s1027" type="#_x0000_t202" style="position:absolute;left:0;text-align:left;margin-left:243pt;margin-top:-9pt;width:190.55pt;height:27pt;z-index:251655680" o:regroupid="1" filled="f" stroked="f" insetpen="t" o:cliptowrap="t">
            <v:textbox style="mso-next-textbox:#_x0000_s1027;mso-column-margin:2mm" inset="5.85pt,.7pt,5.85pt,.7pt">
              <w:txbxContent>
                <w:p w:rsidR="006A5ADE" w:rsidRPr="000F1841" w:rsidRDefault="006A5ADE" w:rsidP="00E1386E">
                  <w:pPr>
                    <w:widowControl w:val="0"/>
                    <w:ind w:firstLine="885"/>
                    <w:jc w:val="right"/>
                    <w:rPr>
                      <w:sz w:val="22"/>
                      <w:szCs w:val="22"/>
                      <w:lang w:val="ja-JP"/>
                    </w:rPr>
                  </w:pPr>
                  <w:r w:rsidRPr="000F1841">
                    <w:rPr>
                      <w:sz w:val="22"/>
                      <w:szCs w:val="22"/>
                    </w:rPr>
                    <w:t>2008</w:t>
                  </w:r>
                  <w:r w:rsidRPr="000F1841">
                    <w:rPr>
                      <w:rFonts w:eastAsia="ＭＳ 明朝" w:hAnsi="ＭＳ 明朝" w:hint="eastAsia"/>
                      <w:sz w:val="22"/>
                      <w:szCs w:val="22"/>
                      <w:lang w:val="ja-JP"/>
                    </w:rPr>
                    <w:t>年</w:t>
                  </w:r>
                  <w:r>
                    <w:rPr>
                      <w:rFonts w:eastAsia="ＭＳ 明朝" w:hAnsi="ＭＳ 明朝" w:hint="eastAsia"/>
                      <w:sz w:val="22"/>
                      <w:szCs w:val="22"/>
                      <w:lang w:val="ja-JP"/>
                    </w:rPr>
                    <w:t>11</w:t>
                  </w:r>
                  <w:r>
                    <w:rPr>
                      <w:rFonts w:eastAsia="ＭＳ 明朝" w:hint="eastAsia"/>
                      <w:sz w:val="22"/>
                      <w:szCs w:val="22"/>
                      <w:lang w:val="ja-JP"/>
                    </w:rPr>
                    <w:t>月</w:t>
                  </w:r>
                  <w:r w:rsidRPr="000F1841">
                    <w:rPr>
                      <w:sz w:val="22"/>
                      <w:szCs w:val="22"/>
                    </w:rPr>
                    <w:t>15</w:t>
                  </w:r>
                  <w:r w:rsidRPr="000F1841">
                    <w:rPr>
                      <w:rFonts w:eastAsia="ＭＳ 明朝" w:hAnsi="ＭＳ 明朝" w:hint="eastAsia"/>
                      <w:sz w:val="22"/>
                      <w:szCs w:val="22"/>
                      <w:lang w:val="ja-JP"/>
                    </w:rPr>
                    <w:t>日発行</w:t>
                  </w:r>
                </w:p>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54pt;width:426pt;height:36pt;z-index:251651584;mso-wrap-edited:f" o:regroupid="1" o:allowoverlap="f" adj=",5400" fillcolor="#339" strokecolor="#b2b2b2" strokeweight="1pt" o:cliptowrap="t">
            <v:shadow on="t" type="perspective" color="#875b0d" origin=",.5" matrix=",,,.5,,-4768371582e-16"/>
            <v:textpath style="font-family:&quot;ＭＳ Ｐゴシック&quot;;font-weight:bold;v-text-reverse:t;v-text-kern:t" trim="t" fitpath="t" string="三島市立図書館　メールマガジン　第11号"/>
          </v:shape>
        </w:pict>
      </w:r>
    </w:p>
    <w:p w:rsidR="00A43997" w:rsidRDefault="004D6202">
      <w:r>
        <w:rPr>
          <w:noProof/>
        </w:rPr>
        <w:pict>
          <v:shape id="_x0000_s1029" type="#_x0000_t202" style="position:absolute;left:0;text-align:left;margin-left:-9pt;margin-top:0;width:480.3pt;height:351pt;z-index:251652608;mso-wrap-edited:f" o:regroupid="1" strokeweight="4.5pt" o:cliptowrap="t">
            <v:stroke linestyle="thickThin">
              <o:left v:ext="view" weight="4.5pt" linestyle="thickThin" joinstyle="miter"/>
              <o:top v:ext="view" weight="4.5pt" linestyle="thickThin" joinstyle="miter"/>
              <o:right v:ext="view" weight="4.5pt" linestyle="thickThin" joinstyle="miter"/>
              <o:bottom v:ext="view" weight="4.5pt" linestyle="thickThin" joinstyle="miter"/>
            </v:stroke>
            <v:textbox style="mso-next-textbox:#_x0000_s1029">
              <w:txbxContent>
                <w:p w:rsidR="006A5ADE" w:rsidRPr="00DB70F1" w:rsidRDefault="006A5ADE" w:rsidP="00E1386E">
                  <w:pPr>
                    <w:widowControl w:val="0"/>
                    <w:jc w:val="center"/>
                    <w:rPr>
                      <w:rFonts w:ascii="Century" w:hAnsi="Century"/>
                      <w:sz w:val="28"/>
                      <w:szCs w:val="28"/>
                      <w:u w:val="double"/>
                      <w:lang w:val="ja-JP"/>
                    </w:rPr>
                  </w:pPr>
                  <w:r w:rsidRPr="00DB70F1">
                    <w:rPr>
                      <w:rFonts w:ascii="HGｺﾞｼｯｸE" w:eastAsia="HGｺﾞｼｯｸE" w:hint="eastAsia"/>
                      <w:sz w:val="28"/>
                      <w:szCs w:val="28"/>
                      <w:u w:val="double"/>
                      <w:lang w:val="ja-JP"/>
                    </w:rPr>
                    <w:t>特集：</w:t>
                  </w:r>
                  <w:r w:rsidRPr="00DB70F1">
                    <w:rPr>
                      <w:rFonts w:ascii="ＭＳ ゴシック" w:eastAsia="ＭＳ ゴシック" w:hAnsi="ＭＳ ゴシック" w:hint="eastAsia"/>
                      <w:sz w:val="28"/>
                      <w:szCs w:val="28"/>
                      <w:u w:val="double"/>
                      <w:lang w:val="ja-JP"/>
                    </w:rPr>
                    <w:t>「人事評価」</w:t>
                  </w:r>
                  <w:r>
                    <w:rPr>
                      <w:rFonts w:ascii="lr SVbN" w:hAnsi="lr SVbN" w:hint="eastAsia"/>
                      <w:sz w:val="20"/>
                      <w:szCs w:val="20"/>
                    </w:rPr>
                    <w:t xml:space="preserve">　　　　　　　　　　　　</w:t>
                  </w:r>
                </w:p>
                <w:p w:rsidR="004D6202" w:rsidRDefault="004D6202" w:rsidP="004D6202">
                  <w:pPr>
                    <w:spacing w:line="0" w:lineRule="atLeast"/>
                    <w:ind w:firstLineChars="100" w:firstLine="200"/>
                    <w:rPr>
                      <w:rFonts w:ascii="HGPｺﾞｼｯｸE" w:eastAsia="HGPｺﾞｼｯｸE" w:hAnsi="ＭＳ Ｐ明朝"/>
                      <w:sz w:val="20"/>
                      <w:szCs w:val="20"/>
                    </w:rPr>
                  </w:pPr>
                  <w:r>
                    <w:rPr>
                      <w:rFonts w:ascii="HGPｺﾞｼｯｸE" w:eastAsia="HGPｺﾞｼｯｸE" w:hAnsi="ＭＳ Ｐ明朝" w:hint="eastAsia"/>
                      <w:sz w:val="20"/>
                      <w:szCs w:val="20"/>
                    </w:rPr>
                    <w:t>集団で仕事をすすめる時、少しでも効率と業績をあげようと世界中の人々が長い時間をかけて様々な方法を考え、改善を続けてきました。そのひとつに人事評価があります。日本で人事評価というと、今まではほとんどの場合、目標管理制度のことを指していたようです。各社員が年度初めに業務目標を定め、その達成度合いを年度末などに査定するやりかたです。この方法には、目先の利益しか追わない風潮がはびこるなどの短所も目立つようです。早々に導入した企業の中には、改善策として結果だけでなく「プロセス」も評価の対象に加える見直しがされたところもあります。</w:t>
                  </w:r>
                </w:p>
                <w:p w:rsidR="006A5ADE" w:rsidRPr="00515B8A" w:rsidRDefault="004D6202" w:rsidP="004D6202">
                  <w:pPr>
                    <w:widowControl w:val="0"/>
                    <w:spacing w:line="0" w:lineRule="atLeast"/>
                    <w:ind w:firstLineChars="100" w:firstLine="200"/>
                    <w:jc w:val="left"/>
                    <w:rPr>
                      <w:rFonts w:ascii="lr SVbN" w:eastAsia="HGPｺﾞｼｯｸE" w:hAnsi="lr SVbN"/>
                      <w:sz w:val="20"/>
                      <w:szCs w:val="18"/>
                      <w:lang w:val="ja-JP"/>
                    </w:rPr>
                  </w:pPr>
                  <w:r>
                    <w:rPr>
                      <w:rFonts w:ascii="HGPｺﾞｼｯｸE" w:eastAsia="HGPｺﾞｼｯｸE" w:hint="eastAsia"/>
                      <w:color w:val="222222"/>
                      <w:sz w:val="20"/>
                      <w:szCs w:val="20"/>
                    </w:rPr>
                    <w:t>人事評価制度で大切なのは「公平性」「納得性」「透明性」</w:t>
                  </w:r>
                  <w:r w:rsidR="00030517">
                    <w:rPr>
                      <w:rFonts w:ascii="HGPｺﾞｼｯｸE" w:eastAsia="HGPｺﾞｼｯｸE" w:hint="eastAsia"/>
                      <w:color w:val="222222"/>
                      <w:sz w:val="20"/>
                      <w:szCs w:val="20"/>
                    </w:rPr>
                    <w:t>｢評価責任の自覚｣</w:t>
                  </w:r>
                  <w:r>
                    <w:rPr>
                      <w:rFonts w:ascii="HGPｺﾞｼｯｸE" w:eastAsia="HGPｺﾞｼｯｸE" w:hint="eastAsia"/>
                      <w:color w:val="222222"/>
                      <w:sz w:val="20"/>
                      <w:szCs w:val="20"/>
                    </w:rPr>
                    <w:t>です。「人」を評価するのではなく純粋に「仕事」を評価する態勢へ、そして部下や後輩を教育し、ともに育っていく集団への改革。紆余曲折を経て、日本の人事評価も新しい局面に向かっているようです</w:t>
                  </w:r>
                  <w:r w:rsidR="006A5ADE">
                    <w:rPr>
                      <w:rFonts w:ascii="HGPｺﾞｼｯｸE" w:eastAsia="HGPｺﾞｼｯｸE" w:hint="eastAsia"/>
                      <w:color w:val="222222"/>
                      <w:sz w:val="20"/>
                      <w:szCs w:val="20"/>
                    </w:rPr>
                    <w:t>。</w:t>
                  </w:r>
                </w:p>
                <w:p w:rsidR="006A5ADE" w:rsidRPr="00AC54B8" w:rsidRDefault="006A5ADE" w:rsidP="00484A06">
                  <w:pPr>
                    <w:widowControl w:val="0"/>
                    <w:spacing w:line="240" w:lineRule="atLeast"/>
                    <w:jc w:val="left"/>
                    <w:rPr>
                      <w:rFonts w:ascii="ＭＳ ゴシック" w:eastAsia="ＭＳ ゴシック" w:hAnsi="ＭＳ ゴシック"/>
                      <w:lang w:val="ja-JP"/>
                    </w:rPr>
                  </w:pPr>
                  <w:r w:rsidRPr="00AC54B8">
                    <w:rPr>
                      <w:rFonts w:ascii="HGPｺﾞｼｯｸE" w:eastAsia="HGPｺﾞｼｯｸE" w:hint="eastAsia"/>
                      <w:lang w:val="ja-JP"/>
                    </w:rPr>
                    <w:t>★図書</w:t>
                  </w:r>
                </w:p>
                <w:p w:rsidR="006A5ADE" w:rsidRPr="004A6DA9" w:rsidRDefault="006A5ADE" w:rsidP="00F9290E">
                  <w:pPr>
                    <w:spacing w:line="0" w:lineRule="atLeast"/>
                    <w:jc w:val="left"/>
                    <w:rPr>
                      <w:rFonts w:ascii="lr SVbN" w:hAnsi="lr SVbN"/>
                      <w:sz w:val="20"/>
                      <w:szCs w:val="20"/>
                    </w:rPr>
                  </w:pPr>
                  <w:r>
                    <w:rPr>
                      <w:rFonts w:ascii="lr SVbN" w:hAnsi="lr SVbN"/>
                      <w:sz w:val="20"/>
                      <w:szCs w:val="20"/>
                    </w:rPr>
                    <w:t>『</w:t>
                  </w:r>
                  <w:hyperlink r:id="rId9" w:history="1">
                    <w:r>
                      <w:rPr>
                        <w:rStyle w:val="a3"/>
                        <w:rFonts w:hint="eastAsia"/>
                        <w:sz w:val="20"/>
                        <w:szCs w:val="20"/>
                      </w:rPr>
                      <w:t>はじめての人事考課１００問１００答</w:t>
                    </w:r>
                  </w:hyperlink>
                  <w:r>
                    <w:rPr>
                      <w:rFonts w:ascii="lr SVbN" w:hAnsi="lr SVbN" w:hint="eastAsia"/>
                      <w:sz w:val="20"/>
                      <w:szCs w:val="20"/>
                    </w:rPr>
                    <w:t xml:space="preserve">』　黒川勇二著　明日香出版社　</w:t>
                  </w:r>
                  <w:r>
                    <w:rPr>
                      <w:rFonts w:ascii="lr SVbN" w:hAnsi="lr SVbN"/>
                      <w:sz w:val="20"/>
                      <w:szCs w:val="20"/>
                    </w:rPr>
                    <w:t>2008.2</w:t>
                  </w:r>
                </w:p>
                <w:p w:rsidR="006A5ADE" w:rsidRDefault="006A5ADE" w:rsidP="00F9290E">
                  <w:pPr>
                    <w:spacing w:line="0" w:lineRule="atLeast"/>
                    <w:ind w:leftChars="76" w:left="179" w:hangingChars="12" w:hanging="19"/>
                    <w:jc w:val="left"/>
                    <w:rPr>
                      <w:rFonts w:ascii="ＭＳ ゴシック" w:eastAsia="ＭＳ ゴシック" w:hAnsi="ＭＳ ゴシック" w:hint="eastAsia"/>
                      <w:sz w:val="8"/>
                      <w:szCs w:val="8"/>
                      <w:lang w:val="ja-JP"/>
                    </w:rPr>
                  </w:pPr>
                  <w:r>
                    <w:rPr>
                      <w:rFonts w:ascii="ＭＳ ゴシック" w:eastAsia="ＭＳ ゴシック" w:hAnsi="ＭＳ ゴシック" w:hint="eastAsia"/>
                      <w:sz w:val="16"/>
                      <w:szCs w:val="16"/>
                      <w:lang w:val="ja-JP"/>
                    </w:rPr>
                    <w:t xml:space="preserve">　　まず、人事評価を理解するための最初の一冊にいかがですか？</w:t>
                  </w:r>
                </w:p>
                <w:p w:rsidR="006A5ADE" w:rsidRDefault="006A5ADE" w:rsidP="00F9290E">
                  <w:pPr>
                    <w:spacing w:line="0" w:lineRule="atLeast"/>
                    <w:jc w:val="left"/>
                    <w:rPr>
                      <w:rFonts w:ascii="lr SVbN" w:hAnsi="lr SVbN"/>
                      <w:sz w:val="20"/>
                      <w:szCs w:val="20"/>
                    </w:rPr>
                  </w:pPr>
                  <w:r>
                    <w:rPr>
                      <w:rFonts w:ascii="lr SVbN" w:hAnsi="lr SVbN"/>
                      <w:sz w:val="20"/>
                      <w:szCs w:val="20"/>
                    </w:rPr>
                    <w:t>『</w:t>
                  </w:r>
                  <w:hyperlink r:id="rId10" w:history="1">
                    <w:r>
                      <w:rPr>
                        <w:rStyle w:val="a3"/>
                        <w:rFonts w:hint="eastAsia"/>
                        <w:sz w:val="20"/>
                        <w:szCs w:val="20"/>
                      </w:rPr>
                      <w:t>目標管理の手引</w:t>
                    </w:r>
                  </w:hyperlink>
                  <w:r>
                    <w:rPr>
                      <w:rFonts w:hint="eastAsia"/>
                      <w:sz w:val="20"/>
                      <w:szCs w:val="20"/>
                    </w:rPr>
                    <w:t xml:space="preserve">　第２版</w:t>
                  </w:r>
                  <w:r>
                    <w:rPr>
                      <w:rFonts w:ascii="lr SVbN" w:hAnsi="lr SVbN" w:hint="eastAsia"/>
                      <w:sz w:val="20"/>
                      <w:szCs w:val="20"/>
                    </w:rPr>
                    <w:t xml:space="preserve">』　金津健治著　日本経済新聞出版社　</w:t>
                  </w:r>
                  <w:r>
                    <w:rPr>
                      <w:rFonts w:ascii="lr SVbN" w:hAnsi="lr SVbN"/>
                      <w:sz w:val="20"/>
                      <w:szCs w:val="20"/>
                    </w:rPr>
                    <w:t>2008.6</w:t>
                  </w:r>
                </w:p>
                <w:p w:rsidR="006A5ADE" w:rsidRDefault="006A5ADE" w:rsidP="00DE7324">
                  <w:pPr>
                    <w:widowControl w:val="0"/>
                    <w:spacing w:line="0" w:lineRule="atLeast"/>
                    <w:jc w:val="left"/>
                    <w:rPr>
                      <w:rFonts w:ascii="lr SVbN" w:hAnsi="lr SVbN" w:hint="eastAsia"/>
                      <w:sz w:val="20"/>
                      <w:szCs w:val="20"/>
                    </w:rPr>
                  </w:pPr>
                  <w:r>
                    <w:rPr>
                      <w:rFonts w:ascii="lr SVbN" w:hAnsi="lr SVbN" w:hint="eastAsia"/>
                      <w:sz w:val="20"/>
                      <w:szCs w:val="20"/>
                    </w:rPr>
                    <w:t>『</w:t>
                  </w:r>
                  <w:hyperlink r:id="rId11" w:history="1">
                    <w:r>
                      <w:rPr>
                        <w:rStyle w:val="a3"/>
                        <w:rFonts w:ascii="lr SVbN" w:hAnsi="lr SVbN" w:hint="eastAsia"/>
                        <w:sz w:val="20"/>
                        <w:szCs w:val="20"/>
                      </w:rPr>
                      <w:t>一次評価者のための人事評価入門</w:t>
                    </w:r>
                  </w:hyperlink>
                  <w:r>
                    <w:rPr>
                      <w:rFonts w:ascii="lr SVbN" w:hAnsi="lr SVbN" w:hint="eastAsia"/>
                      <w:sz w:val="20"/>
                      <w:szCs w:val="20"/>
                    </w:rPr>
                    <w:t>』　河合克彦著　石橋薫著　日本経済新聞出版社</w:t>
                  </w:r>
                  <w:r>
                    <w:rPr>
                      <w:rFonts w:ascii="lr SVbN" w:hAnsi="lr SVbN" w:hint="eastAsia"/>
                      <w:sz w:val="20"/>
                      <w:szCs w:val="20"/>
                    </w:rPr>
                    <w:t xml:space="preserve"> 2008.6</w:t>
                  </w:r>
                </w:p>
                <w:p w:rsidR="006A5ADE" w:rsidRDefault="006A5ADE" w:rsidP="00F9290E">
                  <w:pPr>
                    <w:spacing w:line="0" w:lineRule="atLeast"/>
                    <w:jc w:val="left"/>
                    <w:rPr>
                      <w:rFonts w:ascii="lr SVbN" w:hAnsi="lr SVbN"/>
                      <w:sz w:val="20"/>
                      <w:szCs w:val="20"/>
                    </w:rPr>
                  </w:pPr>
                  <w:r>
                    <w:rPr>
                      <w:rFonts w:ascii="lr SVbN" w:hAnsi="lr SVbN"/>
                      <w:sz w:val="20"/>
                      <w:szCs w:val="20"/>
                    </w:rPr>
                    <w:t>『</w:t>
                  </w:r>
                  <w:hyperlink r:id="rId12" w:history="1">
                    <w:r>
                      <w:rPr>
                        <w:rStyle w:val="a3"/>
                        <w:rFonts w:hint="eastAsia"/>
                        <w:sz w:val="20"/>
                        <w:szCs w:val="20"/>
                      </w:rPr>
                      <w:t>実践！自治体の人事評価－「評価される側」からのアプローチ－</w:t>
                    </w:r>
                  </w:hyperlink>
                  <w:r>
                    <w:rPr>
                      <w:rFonts w:ascii="lr SVbN" w:hAnsi="lr SVbN" w:hint="eastAsia"/>
                      <w:sz w:val="20"/>
                      <w:szCs w:val="20"/>
                    </w:rPr>
                    <w:t>』　中村圭介著　ぎょうせい</w:t>
                  </w:r>
                  <w:r>
                    <w:rPr>
                      <w:rFonts w:ascii="lr SVbN" w:hAnsi="lr SVbN" w:hint="eastAsia"/>
                      <w:sz w:val="20"/>
                      <w:szCs w:val="20"/>
                    </w:rPr>
                    <w:t xml:space="preserve"> 2007.4</w:t>
                  </w:r>
                </w:p>
                <w:p w:rsidR="006A5ADE" w:rsidRDefault="006A5ADE" w:rsidP="00F9290E">
                  <w:pPr>
                    <w:widowControl w:val="0"/>
                    <w:spacing w:line="0" w:lineRule="atLeast"/>
                    <w:ind w:leftChars="76" w:left="179" w:hangingChars="12" w:hanging="19"/>
                    <w:jc w:val="left"/>
                    <w:rPr>
                      <w:rFonts w:ascii="lr SVbN" w:hAnsi="lr SVbN" w:hint="eastAsia"/>
                      <w:sz w:val="16"/>
                      <w:szCs w:val="16"/>
                    </w:rPr>
                  </w:pPr>
                  <w:r>
                    <w:rPr>
                      <w:rFonts w:ascii="lr SVbN" w:hAnsi="lr SVbN" w:hint="eastAsia"/>
                      <w:sz w:val="16"/>
                      <w:szCs w:val="16"/>
                    </w:rPr>
                    <w:t>一般職から現業職まで、実際に職場の目線を調査し、人事評価制度案を具体的に提示する。</w:t>
                  </w:r>
                </w:p>
                <w:p w:rsidR="004D6202" w:rsidRDefault="004D6202" w:rsidP="004D6202">
                  <w:pPr>
                    <w:spacing w:line="0" w:lineRule="atLeast"/>
                    <w:jc w:val="left"/>
                    <w:rPr>
                      <w:rFonts w:ascii="lr SVbN" w:hAnsi="lr SVbN" w:hint="eastAsia"/>
                      <w:sz w:val="20"/>
                      <w:szCs w:val="20"/>
                    </w:rPr>
                  </w:pPr>
                  <w:r>
                    <w:rPr>
                      <w:rFonts w:ascii="lr SVbN" w:hAnsi="lr SVbN" w:hint="eastAsia"/>
                      <w:sz w:val="20"/>
                      <w:szCs w:val="20"/>
                    </w:rPr>
                    <w:t>『</w:t>
                  </w:r>
                  <w:hyperlink r:id="rId13" w:history="1">
                    <w:r>
                      <w:rPr>
                        <w:rStyle w:val="a3"/>
                        <w:sz w:val="20"/>
                      </w:rPr>
                      <w:t>「報連相」の基本＆実践力がイチから身につく本</w:t>
                    </w:r>
                  </w:hyperlink>
                  <w:r>
                    <w:rPr>
                      <w:rFonts w:hint="eastAsia"/>
                      <w:sz w:val="20"/>
                    </w:rPr>
                    <w:t xml:space="preserve">　</w:t>
                  </w:r>
                  <w:r w:rsidRPr="004D6202">
                    <w:rPr>
                      <w:sz w:val="18"/>
                      <w:szCs w:val="18"/>
                    </w:rPr>
                    <w:t>－デキる人になるための必須スキル！　当たり前だからこそ、もう一度見直したいビジネス・コミュニケーションの常識－</w:t>
                  </w:r>
                  <w:r>
                    <w:rPr>
                      <w:rFonts w:ascii="lr SVbN" w:hAnsi="lr SVbN" w:hint="eastAsia"/>
                      <w:sz w:val="20"/>
                      <w:szCs w:val="20"/>
                    </w:rPr>
                    <w:t xml:space="preserve">』　</w:t>
                  </w:r>
                  <w:r>
                    <w:rPr>
                      <w:sz w:val="20"/>
                    </w:rPr>
                    <w:t>野口さとみ著</w:t>
                  </w:r>
                  <w:r>
                    <w:rPr>
                      <w:rFonts w:hint="eastAsia"/>
                    </w:rPr>
                    <w:t xml:space="preserve">　</w:t>
                  </w:r>
                  <w:r>
                    <w:rPr>
                      <w:sz w:val="20"/>
                    </w:rPr>
                    <w:t>すばる舎</w:t>
                  </w:r>
                  <w:r>
                    <w:rPr>
                      <w:rFonts w:hint="eastAsia"/>
                    </w:rPr>
                    <w:t xml:space="preserve">　</w:t>
                  </w:r>
                  <w:r>
                    <w:rPr>
                      <w:rFonts w:ascii="lr SVbN" w:hAnsi="lr SVbN" w:hint="eastAsia"/>
                      <w:sz w:val="20"/>
                      <w:szCs w:val="20"/>
                    </w:rPr>
                    <w:t>2007.9</w:t>
                  </w:r>
                </w:p>
                <w:p w:rsidR="004D6202" w:rsidRDefault="004D6202" w:rsidP="004D6202">
                  <w:pPr>
                    <w:spacing w:line="0" w:lineRule="atLeast"/>
                    <w:jc w:val="left"/>
                    <w:rPr>
                      <w:rFonts w:hint="eastAsia"/>
                    </w:rPr>
                  </w:pPr>
                  <w:r>
                    <w:rPr>
                      <w:rFonts w:ascii="lr SVbN" w:hAnsi="lr SVbN"/>
                      <w:sz w:val="20"/>
                      <w:szCs w:val="20"/>
                    </w:rPr>
                    <w:t>『</w:t>
                  </w:r>
                  <w:hyperlink r:id="rId14" w:history="1">
                    <w:r>
                      <w:rPr>
                        <w:rStyle w:val="a3"/>
                        <w:sz w:val="20"/>
                      </w:rPr>
                      <w:t>キヤノンの</w:t>
                    </w:r>
                    <w:r>
                      <w:rPr>
                        <w:rStyle w:val="a3"/>
                        <w:sz w:val="20"/>
                      </w:rPr>
                      <w:t>人</w:t>
                    </w:r>
                    <w:r>
                      <w:rPr>
                        <w:rStyle w:val="a3"/>
                        <w:sz w:val="20"/>
                      </w:rPr>
                      <w:t>事革新がすごい！－実力主義と終身雇用を貫く経営－</w:t>
                    </w:r>
                  </w:hyperlink>
                  <w:r>
                    <w:rPr>
                      <w:rFonts w:ascii="lr SVbN" w:hAnsi="lr SVbN" w:hint="eastAsia"/>
                      <w:sz w:val="20"/>
                      <w:szCs w:val="20"/>
                    </w:rPr>
                    <w:t xml:space="preserve">』　</w:t>
                  </w:r>
                  <w:r>
                    <w:rPr>
                      <w:sz w:val="20"/>
                    </w:rPr>
                    <w:t>伊藤晃</w:t>
                  </w:r>
                  <w:r>
                    <w:rPr>
                      <w:rFonts w:ascii="lr SVbN" w:hAnsi="lr SVbN" w:hint="eastAsia"/>
                      <w:sz w:val="20"/>
                      <w:szCs w:val="20"/>
                    </w:rPr>
                    <w:t xml:space="preserve">著　</w:t>
                  </w:r>
                  <w:r>
                    <w:rPr>
                      <w:sz w:val="20"/>
                    </w:rPr>
                    <w:t>あさ出版</w:t>
                  </w:r>
                  <w:r>
                    <w:rPr>
                      <w:rFonts w:ascii="lr SVbN" w:hAnsi="lr SVbN" w:hint="eastAsia"/>
                      <w:sz w:val="20"/>
                      <w:szCs w:val="20"/>
                    </w:rPr>
                    <w:t xml:space="preserve">　</w:t>
                  </w:r>
                  <w:r>
                    <w:rPr>
                      <w:rFonts w:ascii="lr SVbN" w:hAnsi="lr SVbN" w:hint="eastAsia"/>
                      <w:sz w:val="20"/>
                      <w:szCs w:val="20"/>
                    </w:rPr>
                    <w:t>2005.4</w:t>
                  </w:r>
                </w:p>
                <w:p w:rsidR="004D6202" w:rsidRPr="004D6202" w:rsidRDefault="004D6202" w:rsidP="004D6202">
                  <w:pPr>
                    <w:spacing w:line="0" w:lineRule="atLeast"/>
                    <w:ind w:firstLineChars="225" w:firstLine="360"/>
                    <w:jc w:val="left"/>
                    <w:rPr>
                      <w:rFonts w:ascii="lr SVbN" w:hAnsi="lr SVbN" w:hint="eastAsia"/>
                      <w:sz w:val="20"/>
                      <w:szCs w:val="20"/>
                    </w:rPr>
                  </w:pPr>
                  <w:r>
                    <w:rPr>
                      <w:sz w:val="16"/>
                    </w:rPr>
                    <w:t>「実力主義による終身雇用」で知られるキヤノン。「人を活かす人事革新」を実現するヒント５０項目を紹介する。</w:t>
                  </w:r>
                </w:p>
                <w:p w:rsidR="006A5ADE" w:rsidRDefault="006A5ADE" w:rsidP="00F9290E">
                  <w:pPr>
                    <w:widowControl w:val="0"/>
                    <w:spacing w:line="0" w:lineRule="atLeast"/>
                    <w:jc w:val="left"/>
                    <w:rPr>
                      <w:rFonts w:ascii="lr SVbN" w:hAnsi="lr SVbN" w:hint="eastAsia"/>
                      <w:sz w:val="16"/>
                      <w:szCs w:val="16"/>
                    </w:rPr>
                  </w:pPr>
                  <w:r>
                    <w:rPr>
                      <w:rFonts w:ascii="lr SVbN" w:hAnsi="lr SVbN"/>
                      <w:sz w:val="20"/>
                      <w:szCs w:val="20"/>
                    </w:rPr>
                    <w:t>『</w:t>
                  </w:r>
                  <w:hyperlink r:id="rId15" w:history="1">
                    <w:r>
                      <w:rPr>
                        <w:rStyle w:val="a3"/>
                        <w:rFonts w:ascii="lr SVbN" w:hAnsi="lr SVbN" w:hint="eastAsia"/>
                        <w:sz w:val="20"/>
                        <w:szCs w:val="20"/>
                      </w:rPr>
                      <w:t>内側から見た富士通「成果主義」の崩壊</w:t>
                    </w:r>
                  </w:hyperlink>
                  <w:r>
                    <w:rPr>
                      <w:rFonts w:ascii="lr SVbN" w:hAnsi="lr SVbN" w:hint="eastAsia"/>
                      <w:sz w:val="20"/>
                      <w:szCs w:val="20"/>
                    </w:rPr>
                    <w:t xml:space="preserve">』　城繁幸著　光文社　</w:t>
                  </w:r>
                  <w:r>
                    <w:rPr>
                      <w:rFonts w:ascii="lr SVbN" w:hAnsi="lr SVbN"/>
                      <w:sz w:val="20"/>
                      <w:szCs w:val="20"/>
                    </w:rPr>
                    <w:t>2004.7</w:t>
                  </w:r>
                </w:p>
                <w:p w:rsidR="006A5ADE" w:rsidRDefault="006A5ADE" w:rsidP="00D73EEB">
                  <w:pPr>
                    <w:rPr>
                      <w:rFonts w:ascii="HGPｺﾞｼｯｸE" w:eastAsia="HGPｺﾞｼｯｸE" w:hAnsi="lr SVbN" w:hint="eastAsia"/>
                    </w:rPr>
                  </w:pPr>
                  <w:r w:rsidRPr="00AC54B8">
                    <w:rPr>
                      <w:rFonts w:ascii="HGPｺﾞｼｯｸE" w:eastAsia="HGPｺﾞｼｯｸE" w:hint="eastAsia"/>
                    </w:rPr>
                    <w:t>★</w:t>
                  </w:r>
                  <w:r w:rsidRPr="00DE7324">
                    <w:rPr>
                      <w:rFonts w:ascii="HGPｺﾞｼｯｸE" w:eastAsia="HGPｺﾞｼｯｸE" w:hAnsi="lr SVbN" w:hint="eastAsia"/>
                    </w:rPr>
                    <w:t>関連するホームページ</w:t>
                  </w:r>
                </w:p>
                <w:p w:rsidR="006A5ADE" w:rsidRDefault="006A5ADE" w:rsidP="00DE7324">
                  <w:pPr>
                    <w:rPr>
                      <w:rFonts w:ascii="lr SVbN" w:hAnsi="lr SVbN" w:hint="eastAsia"/>
                      <w:sz w:val="18"/>
                      <w:szCs w:val="18"/>
                    </w:rPr>
                  </w:pPr>
                  <w:r>
                    <w:rPr>
                      <w:rFonts w:hint="eastAsia"/>
                    </w:rPr>
                    <w:t xml:space="preserve">「人事評価の試行」（総務省）　</w:t>
                  </w:r>
                  <w:hyperlink r:id="rId16" w:history="1">
                    <w:r>
                      <w:rPr>
                        <w:rStyle w:val="a3"/>
                      </w:rPr>
                      <w:t>http://www.soumu.go.jp/jinjihyouka/index.html</w:t>
                    </w:r>
                  </w:hyperlink>
                </w:p>
                <w:p w:rsidR="006A5ADE" w:rsidRPr="00DE7324" w:rsidRDefault="006A5ADE" w:rsidP="00DE7324">
                  <w:pPr>
                    <w:rPr>
                      <w:rFonts w:ascii="lr SVbN" w:hAnsi="lr SVbN"/>
                      <w:sz w:val="18"/>
                      <w:szCs w:val="18"/>
                    </w:rPr>
                  </w:pPr>
                </w:p>
                <w:p w:rsidR="006A5ADE" w:rsidRPr="009A210E" w:rsidRDefault="006A5ADE" w:rsidP="00E1386E">
                  <w:pPr>
                    <w:widowControl w:val="0"/>
                    <w:spacing w:line="240" w:lineRule="atLeast"/>
                    <w:jc w:val="left"/>
                    <w:rPr>
                      <w:rFonts w:ascii="ＭＳ ゴシック" w:eastAsia="ＭＳ ゴシック" w:hAnsi="ＭＳ ゴシック"/>
                      <w:sz w:val="20"/>
                      <w:szCs w:val="20"/>
                    </w:rPr>
                  </w:pP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220C34" w:rsidRPr="00220C34" w:rsidRDefault="00220C34" w:rsidP="00220C34">
      <w:pPr>
        <w:jc w:val="center"/>
        <w:rPr>
          <w:rFonts w:ascii="ＭＳ Ｐゴシック" w:hAnsi="ＭＳ Ｐゴシック" w:cs="ＭＳ Ｐゴシック"/>
          <w:color w:val="auto"/>
          <w:kern w:val="0"/>
          <w:sz w:val="24"/>
          <w:szCs w:val="24"/>
        </w:rPr>
      </w:pPr>
      <w:r>
        <w:rPr>
          <w:rFonts w:hint="eastAsia"/>
        </w:rPr>
        <w:t xml:space="preserve">　　　　　　　　　　　　　　　　　　　　　　　　　　　　　　　　　　　　　　　　　　　　　　　　　　　　</w:t>
      </w:r>
    </w:p>
    <w:p w:rsidR="00A43997" w:rsidRDefault="00A43997"/>
    <w:p w:rsidR="00A43997" w:rsidRDefault="00A43997"/>
    <w:p w:rsidR="00A43997" w:rsidRDefault="004D6202">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18pt;margin-top:9pt;width:207pt;height:45pt;z-index:251654656;mso-wrap-edited:f" o:regroupid="1" strokeweight="2pt" o:cliptowrap="t">
            <v:textbox style="mso-next-textbox:#_x0000_s1030">
              <w:txbxContent>
                <w:p w:rsidR="006A5ADE" w:rsidRDefault="006A5ADE" w:rsidP="00F62915">
                  <w:pPr>
                    <w:widowControl w:val="0"/>
                    <w:ind w:firstLineChars="100" w:firstLine="260"/>
                    <w:rPr>
                      <w:rFonts w:ascii="Century" w:hAnsi="Century"/>
                      <w:b/>
                      <w:bCs/>
                      <w:sz w:val="24"/>
                      <w:szCs w:val="24"/>
                      <w:lang w:val="ja-JP"/>
                    </w:rPr>
                  </w:pPr>
                  <w:r w:rsidRPr="001C07C0">
                    <w:rPr>
                      <w:rFonts w:ascii="HGｺﾞｼｯｸE" w:eastAsia="HGｺﾞｼｯｸE" w:hAnsi="ＭＳ ゴシック" w:hint="eastAsia"/>
                      <w:bCs/>
                      <w:sz w:val="26"/>
                      <w:szCs w:val="26"/>
                      <w:lang w:val="ja-JP"/>
                    </w:rPr>
                    <w:t>図書館</w:t>
                  </w:r>
                  <w:r>
                    <w:rPr>
                      <w:rFonts w:ascii="HGｺﾞｼｯｸE" w:eastAsia="HGｺﾞｼｯｸE" w:hAnsi="ＭＳ ゴシック" w:hint="eastAsia"/>
                      <w:bCs/>
                      <w:sz w:val="26"/>
                      <w:szCs w:val="26"/>
                      <w:lang w:val="ja-JP"/>
                    </w:rPr>
                    <w:t>のおしごと紹介</w:t>
                  </w:r>
                </w:p>
                <w:p w:rsidR="006A5ADE" w:rsidRPr="001C07C0" w:rsidRDefault="006A5ADE" w:rsidP="00AF6602">
                  <w:pPr>
                    <w:widowControl w:val="0"/>
                    <w:ind w:leftChars="220" w:left="964" w:hangingChars="228" w:hanging="502"/>
                    <w:rPr>
                      <w:b/>
                      <w:bCs/>
                      <w:sz w:val="22"/>
                      <w:szCs w:val="22"/>
                      <w:lang w:val="ja-JP"/>
                    </w:rPr>
                  </w:pPr>
                  <w:r w:rsidRPr="001C07C0">
                    <w:rPr>
                      <w:rFonts w:ascii="ＭＳ ゴシック" w:eastAsia="ＭＳ ゴシック" w:hAnsi="ＭＳ ゴシック" w:hint="eastAsia"/>
                      <w:bCs/>
                      <w:sz w:val="22"/>
                      <w:szCs w:val="22"/>
                      <w:lang w:val="ja-JP"/>
                    </w:rPr>
                    <w:t>「</w:t>
                  </w:r>
                  <w:r>
                    <w:rPr>
                      <w:rFonts w:ascii="ＭＳ ゴシック" w:eastAsia="ＭＳ ゴシック" w:hAnsi="ＭＳ ゴシック" w:hint="eastAsia"/>
                      <w:bCs/>
                      <w:sz w:val="22"/>
                      <w:szCs w:val="22"/>
                      <w:lang w:val="ja-JP"/>
                    </w:rPr>
                    <w:t>窓口の仕事」</w:t>
                  </w:r>
                </w:p>
              </w:txbxContent>
            </v:textbox>
          </v:shape>
        </w:pict>
      </w:r>
      <w:r>
        <w:rPr>
          <w:noProof/>
        </w:rPr>
        <w:pict>
          <v:shape id="_x0000_s1068" type="#_x0000_t75" alt="" style="position:absolute;left:0;text-align:left;margin-left:369pt;margin-top:0;width:72.45pt;height:86.25pt;z-index:251662848" o:allowoverlap="f">
            <v:imagedata r:id="rId17" r:href="rId18"/>
          </v:shape>
        </w:pict>
      </w:r>
    </w:p>
    <w:p w:rsidR="00A43997" w:rsidRDefault="00A43997"/>
    <w:p w:rsidR="00A43997" w:rsidRDefault="00A43997"/>
    <w:p w:rsidR="00A43997" w:rsidRDefault="004D6202">
      <w:r>
        <w:rPr>
          <w:noProof/>
        </w:rPr>
        <w:pict>
          <v:shape id="_x0000_s1032" type="#_x0000_t202" style="position:absolute;left:0;text-align:left;margin-left:-9pt;margin-top:0;width:480.75pt;height:279pt;z-index:251653632;mso-wrap-edited:f" o:regroupid="1" o:cliptowrap="t">
            <v:textbox style="mso-next-textbox:#_x0000_s1032">
              <w:txbxContent>
                <w:p w:rsidR="00DC563C" w:rsidRDefault="006A5ADE" w:rsidP="00DC563C">
                  <w:pPr>
                    <w:widowControl w:val="0"/>
                    <w:spacing w:line="240" w:lineRule="atLeast"/>
                    <w:ind w:firstLineChars="100" w:firstLine="220"/>
                    <w:jc w:val="left"/>
                    <w:rPr>
                      <w:rFonts w:ascii="ＭＳ Ｐゴシック" w:hAnsi="ＭＳ Ｐゴシック" w:hint="eastAsia"/>
                      <w:sz w:val="22"/>
                      <w:szCs w:val="22"/>
                    </w:rPr>
                  </w:pPr>
                  <w:r w:rsidRPr="00DC563C">
                    <w:rPr>
                      <w:rFonts w:ascii="ＭＳ Ｐゴシック" w:hAnsi="ＭＳ Ｐゴシック" w:hint="eastAsia"/>
                      <w:sz w:val="22"/>
                      <w:szCs w:val="22"/>
                    </w:rPr>
                    <w:t>今まで図書館の利用方法を案内していましたが、</w:t>
                  </w:r>
                  <w:r w:rsidR="001D0501">
                    <w:rPr>
                      <w:rFonts w:ascii="ＭＳ Ｐゴシック" w:hAnsi="ＭＳ Ｐゴシック" w:hint="eastAsia"/>
                      <w:sz w:val="22"/>
                      <w:szCs w:val="22"/>
                    </w:rPr>
                    <w:t>今回</w:t>
                  </w:r>
                  <w:r w:rsidRPr="00DC563C">
                    <w:rPr>
                      <w:rFonts w:ascii="ＭＳ Ｐゴシック" w:hAnsi="ＭＳ Ｐゴシック" w:hint="eastAsia"/>
                      <w:sz w:val="22"/>
                      <w:szCs w:val="22"/>
                    </w:rPr>
                    <w:t>からは仕事</w:t>
                  </w:r>
                  <w:r w:rsidR="008A6E7F" w:rsidRPr="00DC563C">
                    <w:rPr>
                      <w:rFonts w:ascii="ＭＳ Ｐゴシック" w:hAnsi="ＭＳ Ｐゴシック" w:hint="eastAsia"/>
                      <w:sz w:val="22"/>
                      <w:szCs w:val="22"/>
                    </w:rPr>
                    <w:t>の</w:t>
                  </w:r>
                </w:p>
                <w:p w:rsidR="006A5ADE" w:rsidRPr="00DC563C" w:rsidRDefault="006A5ADE" w:rsidP="00DC563C">
                  <w:pPr>
                    <w:widowControl w:val="0"/>
                    <w:spacing w:line="240" w:lineRule="atLeast"/>
                    <w:jc w:val="left"/>
                    <w:rPr>
                      <w:rFonts w:ascii="ＭＳ Ｐゴシック" w:hAnsi="ＭＳ Ｐゴシック" w:hint="eastAsia"/>
                      <w:sz w:val="22"/>
                      <w:szCs w:val="22"/>
                    </w:rPr>
                  </w:pPr>
                  <w:r w:rsidRPr="00DC563C">
                    <w:rPr>
                      <w:rFonts w:ascii="ＭＳ Ｐゴシック" w:hAnsi="ＭＳ Ｐゴシック" w:hint="eastAsia"/>
                      <w:sz w:val="22"/>
                      <w:szCs w:val="22"/>
                    </w:rPr>
                    <w:t>内容紹介をしていきます</w:t>
                  </w:r>
                  <w:r w:rsidR="00F7657C" w:rsidRPr="00DC563C">
                    <w:rPr>
                      <w:rFonts w:ascii="ＭＳ Ｐゴシック" w:hAnsi="ＭＳ Ｐゴシック" w:hint="eastAsia"/>
                      <w:sz w:val="22"/>
                      <w:szCs w:val="22"/>
                    </w:rPr>
                    <w:t>。</w:t>
                  </w:r>
                </w:p>
                <w:p w:rsidR="006A5ADE" w:rsidRPr="00DC563C" w:rsidRDefault="006A5ADE" w:rsidP="00DC563C">
                  <w:pPr>
                    <w:ind w:firstLineChars="100" w:firstLine="220"/>
                    <w:rPr>
                      <w:rFonts w:ascii="ＭＳ Ｐゴシック" w:hAnsi="ＭＳ Ｐゴシック"/>
                      <w:sz w:val="22"/>
                      <w:szCs w:val="22"/>
                    </w:rPr>
                  </w:pPr>
                  <w:r w:rsidRPr="00DC563C">
                    <w:rPr>
                      <w:rFonts w:ascii="ＭＳ Ｐゴシック" w:hAnsi="ＭＳ Ｐゴシック" w:hint="eastAsia"/>
                      <w:sz w:val="22"/>
                      <w:szCs w:val="22"/>
                    </w:rPr>
                    <w:t>第一回目は窓口の仕事です。ここでは、資料の貸出、返却、配架</w:t>
                  </w:r>
                  <w:r w:rsidR="0038353A" w:rsidRPr="0038353A">
                    <w:rPr>
                      <w:rFonts w:ascii="ＭＳ Ｐゴシック" w:hAnsi="ＭＳ Ｐゴシック" w:hint="eastAsia"/>
                      <w:sz w:val="16"/>
                      <w:szCs w:val="16"/>
                    </w:rPr>
                    <w:t>※</w:t>
                  </w:r>
                  <w:r w:rsidRPr="00DC563C">
                    <w:rPr>
                      <w:rFonts w:ascii="ＭＳ Ｐゴシック" w:hAnsi="ＭＳ Ｐゴシック" w:hint="eastAsia"/>
                      <w:sz w:val="22"/>
                      <w:szCs w:val="22"/>
                    </w:rPr>
                    <w:t>、利用者からの</w:t>
                  </w:r>
                  <w:r w:rsidR="00F7657C" w:rsidRPr="00DC563C">
                    <w:rPr>
                      <w:rFonts w:ascii="ＭＳ Ｐゴシック" w:hAnsi="ＭＳ Ｐゴシック" w:hint="eastAsia"/>
                      <w:sz w:val="22"/>
                      <w:szCs w:val="22"/>
                    </w:rPr>
                    <w:t>様々</w:t>
                  </w:r>
                  <w:r w:rsidRPr="00DC563C">
                    <w:rPr>
                      <w:rFonts w:ascii="ＭＳ Ｐゴシック" w:hAnsi="ＭＳ Ｐゴシック" w:hint="eastAsia"/>
                      <w:sz w:val="22"/>
                      <w:szCs w:val="22"/>
                    </w:rPr>
                    <w:t>な問い合わせに答えるなど多くのサービスを行っています。</w:t>
                  </w:r>
                </w:p>
                <w:p w:rsidR="006A5ADE" w:rsidRPr="00DC563C" w:rsidRDefault="006A5ADE" w:rsidP="00DC563C">
                  <w:pPr>
                    <w:ind w:firstLineChars="100" w:firstLine="220"/>
                    <w:rPr>
                      <w:rFonts w:ascii="ＭＳ Ｐゴシック" w:hAnsi="ＭＳ Ｐゴシック"/>
                      <w:sz w:val="22"/>
                      <w:szCs w:val="22"/>
                    </w:rPr>
                  </w:pPr>
                  <w:r w:rsidRPr="00DC563C">
                    <w:rPr>
                      <w:rFonts w:ascii="ＭＳ Ｐゴシック" w:hAnsi="ＭＳ Ｐゴシック" w:hint="eastAsia"/>
                      <w:sz w:val="22"/>
                      <w:szCs w:val="22"/>
                    </w:rPr>
                    <w:t>図書館</w:t>
                  </w:r>
                  <w:r w:rsidR="001D0501">
                    <w:rPr>
                      <w:rFonts w:ascii="ＭＳ Ｐゴシック" w:hAnsi="ＭＳ Ｐゴシック" w:hint="eastAsia"/>
                      <w:sz w:val="22"/>
                      <w:szCs w:val="22"/>
                    </w:rPr>
                    <w:t>本館</w:t>
                  </w:r>
                  <w:r w:rsidRPr="00DC563C">
                    <w:rPr>
                      <w:rFonts w:ascii="ＭＳ Ｐゴシック" w:hAnsi="ＭＳ Ｐゴシック" w:hint="eastAsia"/>
                      <w:sz w:val="22"/>
                      <w:szCs w:val="22"/>
                    </w:rPr>
                    <w:t>には、一日約1,400人の方が来館し、約700人が窓口で資料を借りていき、資料の貸出返却は、</w:t>
                  </w:r>
                  <w:r w:rsidR="001E4D75" w:rsidRPr="00DC563C">
                    <w:rPr>
                      <w:rFonts w:ascii="ＭＳ Ｐゴシック" w:hAnsi="ＭＳ Ｐゴシック" w:hint="eastAsia"/>
                      <w:sz w:val="22"/>
                      <w:szCs w:val="22"/>
                    </w:rPr>
                    <w:t>約</w:t>
                  </w:r>
                  <w:r w:rsidRPr="00DC563C">
                    <w:rPr>
                      <w:rFonts w:ascii="ＭＳ Ｐゴシック" w:hAnsi="ＭＳ Ｐゴシック" w:hint="eastAsia"/>
                      <w:sz w:val="22"/>
                      <w:szCs w:val="22"/>
                    </w:rPr>
                    <w:t>4,500</w:t>
                  </w:r>
                  <w:r w:rsidR="00F2287C" w:rsidRPr="00DC563C">
                    <w:rPr>
                      <w:rFonts w:ascii="ＭＳ Ｐゴシック" w:hAnsi="ＭＳ Ｐゴシック" w:hint="eastAsia"/>
                      <w:sz w:val="22"/>
                      <w:szCs w:val="22"/>
                    </w:rPr>
                    <w:t>点</w:t>
                  </w:r>
                  <w:r w:rsidRPr="00DC563C">
                    <w:rPr>
                      <w:rFonts w:ascii="ＭＳ Ｐゴシック" w:hAnsi="ＭＳ Ｐゴシック" w:hint="eastAsia"/>
                      <w:sz w:val="22"/>
                      <w:szCs w:val="22"/>
                    </w:rPr>
                    <w:t>と多くの資料が利用されています。</w:t>
                  </w:r>
                  <w:r w:rsidR="001D0501">
                    <w:rPr>
                      <w:rFonts w:ascii="ＭＳ Ｐゴシック" w:hAnsi="ＭＳ Ｐゴシック" w:hint="eastAsia"/>
                      <w:sz w:val="22"/>
                      <w:szCs w:val="22"/>
                    </w:rPr>
                    <w:t>日々</w:t>
                  </w:r>
                  <w:r w:rsidRPr="00DC563C">
                    <w:rPr>
                      <w:rFonts w:ascii="ＭＳ Ｐゴシック" w:hAnsi="ＭＳ Ｐゴシック" w:hint="eastAsia"/>
                      <w:sz w:val="22"/>
                      <w:szCs w:val="22"/>
                    </w:rPr>
                    <w:t>、利用者と接し、資料を配架することで、今話題になっていることはなにかということや、よく利用される資料はどのような物かということなどがわかり</w:t>
                  </w:r>
                  <w:r w:rsidR="008A6E7F" w:rsidRPr="00DC563C">
                    <w:rPr>
                      <w:rFonts w:ascii="ＭＳ Ｐゴシック" w:hAnsi="ＭＳ Ｐゴシック" w:hint="eastAsia"/>
                      <w:sz w:val="22"/>
                      <w:szCs w:val="22"/>
                    </w:rPr>
                    <w:t>ます。このようなことは、</w:t>
                  </w:r>
                  <w:r w:rsidRPr="00DC563C">
                    <w:rPr>
                      <w:rFonts w:ascii="ＭＳ Ｐゴシック" w:hAnsi="ＭＳ Ｐゴシック" w:hint="eastAsia"/>
                      <w:sz w:val="22"/>
                      <w:szCs w:val="22"/>
                    </w:rPr>
                    <w:t>購入資料を選ぶ時の参考に</w:t>
                  </w:r>
                  <w:r w:rsidR="001D0501">
                    <w:rPr>
                      <w:rFonts w:ascii="ＭＳ Ｐゴシック" w:hAnsi="ＭＳ Ｐゴシック" w:hint="eastAsia"/>
                      <w:sz w:val="22"/>
                      <w:szCs w:val="22"/>
                    </w:rPr>
                    <w:t>し</w:t>
                  </w:r>
                  <w:r w:rsidRPr="00DC563C">
                    <w:rPr>
                      <w:rFonts w:ascii="ＭＳ Ｐゴシック" w:hAnsi="ＭＳ Ｐゴシック" w:hint="eastAsia"/>
                      <w:sz w:val="22"/>
                      <w:szCs w:val="22"/>
                    </w:rPr>
                    <w:t>ます。</w:t>
                  </w:r>
                </w:p>
                <w:p w:rsidR="006A5ADE" w:rsidRPr="00DC563C" w:rsidRDefault="006A5ADE" w:rsidP="00DC563C">
                  <w:pPr>
                    <w:widowControl w:val="0"/>
                    <w:spacing w:line="240" w:lineRule="atLeast"/>
                    <w:ind w:firstLineChars="100" w:firstLine="220"/>
                    <w:jc w:val="left"/>
                    <w:rPr>
                      <w:rFonts w:ascii="ＭＳ Ｐゴシック" w:hAnsi="ＭＳ Ｐゴシック" w:hint="eastAsia"/>
                      <w:sz w:val="22"/>
                      <w:szCs w:val="22"/>
                    </w:rPr>
                  </w:pPr>
                  <w:r w:rsidRPr="00DC563C">
                    <w:rPr>
                      <w:rFonts w:ascii="ＭＳ Ｐゴシック" w:hAnsi="ＭＳ Ｐゴシック" w:hint="eastAsia"/>
                      <w:sz w:val="22"/>
                      <w:szCs w:val="22"/>
                    </w:rPr>
                    <w:t>窓口でも</w:t>
                  </w:r>
                  <w:r w:rsidR="001D0501">
                    <w:rPr>
                      <w:rFonts w:ascii="ＭＳ Ｐゴシック" w:hAnsi="ＭＳ Ｐゴシック" w:hint="eastAsia"/>
                      <w:sz w:val="22"/>
                      <w:szCs w:val="22"/>
                    </w:rPr>
                    <w:t>、</w:t>
                  </w:r>
                  <w:r w:rsidRPr="00DC563C">
                    <w:rPr>
                      <w:rFonts w:ascii="ＭＳ Ｐゴシック" w:hAnsi="ＭＳ Ｐゴシック" w:hint="eastAsia"/>
                      <w:sz w:val="22"/>
                      <w:szCs w:val="22"/>
                    </w:rPr>
                    <w:t>特にレファレンスカウンターでは、利用者からの質問、調査などのレファレンスサービスを行っています。レファレンス事例は、</w:t>
                  </w:r>
                  <w:r w:rsidR="001D0501">
                    <w:rPr>
                      <w:rFonts w:ascii="ＭＳ Ｐゴシック" w:hAnsi="ＭＳ Ｐゴシック" w:hint="eastAsia"/>
                      <w:sz w:val="22"/>
                      <w:szCs w:val="22"/>
                    </w:rPr>
                    <w:t>毎号</w:t>
                  </w:r>
                  <w:r w:rsidRPr="00DC563C">
                    <w:rPr>
                      <w:rFonts w:ascii="ＭＳ Ｐゴシック" w:hAnsi="ＭＳ Ｐゴシック" w:hint="eastAsia"/>
                      <w:sz w:val="22"/>
                      <w:szCs w:val="22"/>
                    </w:rPr>
                    <w:t>いくつか紹介しています。レファレンスサービスでは、図書館にある資料や情報を必要とする利用者に</w:t>
                  </w:r>
                  <w:r w:rsidR="00F2287C" w:rsidRPr="00DC563C">
                    <w:rPr>
                      <w:rFonts w:ascii="ＭＳ Ｐゴシック" w:hAnsi="ＭＳ Ｐゴシック" w:hint="eastAsia"/>
                      <w:sz w:val="22"/>
                      <w:szCs w:val="22"/>
                    </w:rPr>
                    <w:t>的確に</w:t>
                  </w:r>
                  <w:r w:rsidRPr="00DC563C">
                    <w:rPr>
                      <w:rFonts w:ascii="ＭＳ Ｐゴシック" w:hAnsi="ＭＳ Ｐゴシック" w:hint="eastAsia"/>
                      <w:sz w:val="22"/>
                      <w:szCs w:val="22"/>
                    </w:rPr>
                    <w:t>提供するために、利用者とのコミュニケーション、資料や情報検索の知識</w:t>
                  </w:r>
                  <w:r w:rsidR="001D0501">
                    <w:rPr>
                      <w:rFonts w:ascii="ＭＳ Ｐゴシック" w:hAnsi="ＭＳ Ｐゴシック" w:hint="eastAsia"/>
                      <w:sz w:val="22"/>
                      <w:szCs w:val="22"/>
                    </w:rPr>
                    <w:t>、</w:t>
                  </w:r>
                  <w:r w:rsidR="001D0501" w:rsidRPr="00DC563C">
                    <w:rPr>
                      <w:rFonts w:ascii="ＭＳ Ｐゴシック" w:hAnsi="ＭＳ Ｐゴシック" w:hint="eastAsia"/>
                      <w:sz w:val="22"/>
                      <w:szCs w:val="22"/>
                    </w:rPr>
                    <w:t>経験</w:t>
                  </w:r>
                  <w:r w:rsidRPr="00DC563C">
                    <w:rPr>
                      <w:rFonts w:ascii="ＭＳ Ｐゴシック" w:hAnsi="ＭＳ Ｐゴシック" w:hint="eastAsia"/>
                      <w:sz w:val="22"/>
                      <w:szCs w:val="22"/>
                    </w:rPr>
                    <w:t>が必要となります。このレファレンスサービスについては、次号</w:t>
                  </w:r>
                  <w:r w:rsidR="004D6202">
                    <w:rPr>
                      <w:rFonts w:ascii="ＭＳ Ｐゴシック" w:hAnsi="ＭＳ Ｐゴシック" w:hint="eastAsia"/>
                      <w:sz w:val="22"/>
                      <w:szCs w:val="22"/>
                    </w:rPr>
                    <w:t>以降</w:t>
                  </w:r>
                  <w:r w:rsidRPr="00DC563C">
                    <w:rPr>
                      <w:rFonts w:ascii="ＭＳ Ｐゴシック" w:hAnsi="ＭＳ Ｐゴシック" w:hint="eastAsia"/>
                      <w:sz w:val="22"/>
                      <w:szCs w:val="22"/>
                    </w:rPr>
                    <w:t>紹介します。</w:t>
                  </w:r>
                </w:p>
                <w:p w:rsidR="006A5ADE" w:rsidRPr="0038353A" w:rsidRDefault="0038353A" w:rsidP="001D0501">
                  <w:pPr>
                    <w:widowControl w:val="0"/>
                    <w:spacing w:line="240" w:lineRule="atLeast"/>
                    <w:ind w:leftChars="76" w:left="320" w:hangingChars="100" w:hanging="160"/>
                    <w:jc w:val="left"/>
                    <w:rPr>
                      <w:rFonts w:ascii="ＭＳ 明朝" w:eastAsia="ＭＳ 明朝" w:hAnsi="ＭＳ 明朝" w:hint="eastAsia"/>
                      <w:sz w:val="20"/>
                      <w:szCs w:val="20"/>
                    </w:rPr>
                  </w:pPr>
                  <w:r w:rsidRPr="0038353A">
                    <w:rPr>
                      <w:rFonts w:ascii="ＭＳ Ｐゴシック" w:hAnsi="ＭＳ Ｐゴシック" w:hint="eastAsia"/>
                      <w:sz w:val="16"/>
                      <w:szCs w:val="16"/>
                    </w:rPr>
                    <w:t>※</w:t>
                  </w:r>
                  <w:r w:rsidR="006A5ADE" w:rsidRPr="0038353A">
                    <w:rPr>
                      <w:rFonts w:ascii="ＭＳ 明朝" w:eastAsia="ＭＳ 明朝" w:hAnsi="ＭＳ 明朝" w:hint="eastAsia"/>
                      <w:sz w:val="18"/>
                      <w:szCs w:val="18"/>
                    </w:rPr>
                    <w:t>図書館用語の豆知識　｢配架｣</w:t>
                  </w:r>
                  <w:r>
                    <w:rPr>
                      <w:rFonts w:ascii="ＭＳ 明朝" w:eastAsia="ＭＳ 明朝" w:hAnsi="ＭＳ 明朝" w:hint="eastAsia"/>
                      <w:sz w:val="18"/>
                      <w:szCs w:val="18"/>
                    </w:rPr>
                    <w:t>･･･</w:t>
                  </w:r>
                  <w:r w:rsidR="006A5ADE" w:rsidRPr="0038353A">
                    <w:rPr>
                      <w:rFonts w:ascii="ＭＳ 明朝" w:eastAsia="ＭＳ 明朝" w:hAnsi="ＭＳ 明朝" w:cs="Arial" w:hint="eastAsia"/>
                      <w:sz w:val="18"/>
                      <w:szCs w:val="18"/>
                    </w:rPr>
                    <w:t>返却された資料を元の棚に戻す作業。</w:t>
                  </w:r>
                  <w:r w:rsidR="001D0501">
                    <w:rPr>
                      <w:rFonts w:ascii="ＭＳ 明朝" w:eastAsia="ＭＳ 明朝" w:hAnsi="ＭＳ 明朝" w:hint="eastAsia"/>
                      <w:sz w:val="18"/>
                      <w:szCs w:val="18"/>
                    </w:rPr>
                    <w:t>多くの資料を所定の位置に正確に戻すことは、体力と根気も必要。</w:t>
                  </w:r>
                  <w:r w:rsidR="006A5ADE" w:rsidRPr="0038353A">
                    <w:rPr>
                      <w:rFonts w:ascii="ＭＳ 明朝" w:eastAsia="ＭＳ 明朝" w:hAnsi="ＭＳ 明朝" w:hint="eastAsia"/>
                      <w:sz w:val="18"/>
                      <w:szCs w:val="18"/>
                    </w:rPr>
                    <w:t>閉架（2階倉庫）にも駆け上がる肉体労働です。</w:t>
                  </w: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Pr>
        <w:rPr>
          <w:rFonts w:hint="eastAsia"/>
        </w:rPr>
      </w:pPr>
    </w:p>
    <w:p w:rsidR="00A43997" w:rsidRDefault="00A43997"/>
    <w:p w:rsidR="00A43997" w:rsidRDefault="00A43997"/>
    <w:p w:rsidR="00A43997" w:rsidRDefault="00A43997"/>
    <w:p w:rsidR="00A43997" w:rsidRDefault="00A43997"/>
    <w:p w:rsidR="00A43997" w:rsidRDefault="008E6D15">
      <w:r>
        <w:rPr>
          <w:noProof/>
        </w:rPr>
        <w:lastRenderedPageBreak/>
        <w:pict>
          <v:shape id="_x0000_s1077" type="#_x0000_t202" style="position:absolute;left:0;text-align:left;margin-left:189pt;margin-top:-36pt;width:81pt;height:54pt;z-index:251663872" filled="f" stroked="f">
            <v:textbox inset="5.85pt,.7pt,5.85pt,.7pt">
              <w:txbxContent>
                <w:p w:rsidR="006A5ADE" w:rsidRPr="008E6D15" w:rsidRDefault="006A5ADE">
                  <w:r w:rsidRPr="008E6D15">
                    <w:pict>
                      <v:shape id="_x0000_i1026" type="#_x0000_t75" style="width:68.25pt;height:48pt">
                        <v:imagedata r:id="rId19" o:title=""/>
                      </v:shape>
                    </w:pict>
                  </w:r>
                </w:p>
              </w:txbxContent>
            </v:textbox>
          </v:shape>
        </w:pict>
      </w:r>
      <w:r>
        <w:rPr>
          <w:noProof/>
        </w:rPr>
        <w:pict>
          <v:shape id="_x0000_s1035" type="#_x0000_t65" style="position:absolute;left:0;text-align:left;margin-left:9pt;margin-top:-45pt;width:270pt;height:1in;z-index:251657728;mso-wrap-edited:f" o:regroupid="2" strokeweight="2pt" o:cliptowrap="t">
            <v:textbox style="mso-next-textbox:#_x0000_s1035">
              <w:txbxContent>
                <w:p w:rsidR="006A5ADE" w:rsidRDefault="006A5ADE" w:rsidP="00E8769D">
                  <w:pPr>
                    <w:widowControl w:val="0"/>
                    <w:spacing w:line="0" w:lineRule="atLeast"/>
                    <w:ind w:firstLine="261"/>
                    <w:rPr>
                      <w:rFonts w:ascii="HGｺﾞｼｯｸE" w:eastAsia="HGｺﾞｼｯｸE" w:hint="eastAsia"/>
                      <w:sz w:val="26"/>
                      <w:szCs w:val="26"/>
                      <w:u w:val="double"/>
                      <w:lang w:val="ja-JP"/>
                    </w:rPr>
                  </w:pPr>
                  <w:r>
                    <w:rPr>
                      <w:rFonts w:ascii="HGｺﾞｼｯｸE" w:eastAsia="HGｺﾞｼｯｸE" w:hint="eastAsia"/>
                      <w:sz w:val="26"/>
                      <w:szCs w:val="26"/>
                      <w:u w:val="double"/>
                      <w:lang w:val="ja-JP"/>
                    </w:rPr>
                    <w:t>レファレンス事例</w:t>
                  </w:r>
                </w:p>
                <w:p w:rsidR="006A5ADE" w:rsidRDefault="006A5ADE" w:rsidP="008E6D15">
                  <w:pPr>
                    <w:widowControl w:val="0"/>
                    <w:spacing w:line="0" w:lineRule="atLeast"/>
                    <w:ind w:leftChars="100" w:left="210" w:firstLineChars="123" w:firstLine="258"/>
                    <w:rPr>
                      <w:rFonts w:ascii="lr SVbN" w:hAnsi="lr SVbN" w:hint="eastAsia"/>
                    </w:rPr>
                  </w:pPr>
                  <w:r w:rsidRPr="00C878BA">
                    <w:rPr>
                      <w:rFonts w:ascii="lr SVbN" w:hAnsi="lr SVbN" w:hint="eastAsia"/>
                    </w:rPr>
                    <w:t>「小浜池」の水位の変遷を、</w:t>
                  </w:r>
                  <w:r>
                    <w:rPr>
                      <w:rFonts w:ascii="lr SVbN" w:hAnsi="lr SVbN" w:hint="eastAsia"/>
                    </w:rPr>
                    <w:t xml:space="preserve">　　　　　　</w:t>
                  </w:r>
                </w:p>
                <w:p w:rsidR="006A5ADE" w:rsidRDefault="006A5ADE" w:rsidP="00691FC4">
                  <w:pPr>
                    <w:widowControl w:val="0"/>
                    <w:spacing w:line="0" w:lineRule="atLeast"/>
                    <w:ind w:leftChars="100" w:left="210" w:firstLineChars="24" w:firstLine="50"/>
                    <w:rPr>
                      <w:rFonts w:ascii="HGｺﾞｼｯｸE" w:eastAsia="HGｺﾞｼｯｸE" w:hint="eastAsia"/>
                      <w:sz w:val="26"/>
                      <w:szCs w:val="26"/>
                      <w:u w:val="double"/>
                      <w:lang w:val="ja-JP"/>
                    </w:rPr>
                  </w:pPr>
                  <w:r w:rsidRPr="00C878BA">
                    <w:rPr>
                      <w:rFonts w:ascii="lr SVbN" w:hAnsi="lr SVbN" w:hint="eastAsia"/>
                    </w:rPr>
                    <w:t>できるだけ古い時期から知りたい。</w:t>
                  </w:r>
                  <w:r w:rsidRPr="00C878BA">
                    <w:rPr>
                      <w:rFonts w:ascii="lr SVbN" w:hAnsi="lr SVbN"/>
                    </w:rPr>
                    <w:t>」</w:t>
                  </w: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79pt;margin-top:-45pt;width:171pt;height:70.75pt;z-index:251658752;mso-wrap-edited:f" o:regroupid="2" adj="4692,,3000,8700" o:cliptowrap="t">
            <v:textbox style="mso-next-textbox:#_x0000_s1034">
              <w:txbxContent>
                <w:p w:rsidR="006A5ADE" w:rsidRDefault="006A5ADE" w:rsidP="00E1386E">
                  <w:pPr>
                    <w:widowControl w:val="0"/>
                    <w:spacing w:line="240" w:lineRule="atLeast"/>
                    <w:rPr>
                      <w:rFonts w:ascii="Century" w:hAnsi="Century"/>
                      <w:b/>
                      <w:bCs/>
                      <w:sz w:val="18"/>
                      <w:szCs w:val="18"/>
                      <w:lang w:val="ja-JP"/>
                    </w:rPr>
                  </w:pPr>
                  <w:r>
                    <w:rPr>
                      <w:rFonts w:ascii="HGPｺﾞｼｯｸE" w:eastAsia="HGPｺﾞｼｯｸE" w:hint="eastAsia"/>
                      <w:b/>
                      <w:bCs/>
                      <w:sz w:val="18"/>
                      <w:szCs w:val="18"/>
                      <w:lang w:val="ja-JP"/>
                    </w:rPr>
                    <w:t>「レファレンス　サービス」とは？</w:t>
                  </w:r>
                </w:p>
                <w:p w:rsidR="006A5ADE" w:rsidRDefault="006A5ADE" w:rsidP="00E8769D">
                  <w:pPr>
                    <w:pStyle w:val="a4"/>
                    <w:widowControl w:val="0"/>
                    <w:spacing w:line="0" w:lineRule="atLeast"/>
                    <w:ind w:firstLine="181"/>
                    <w:rPr>
                      <w:sz w:val="22"/>
                      <w:szCs w:val="22"/>
                      <w:lang w:val="ja-JP"/>
                    </w:rPr>
                  </w:pPr>
                  <w:r>
                    <w:rPr>
                      <w:rFonts w:ascii="HGPｺﾞｼｯｸM" w:eastAsia="HGPｺﾞｼｯｸM" w:hint="eastAsia"/>
                      <w:lang w:val="ja-JP"/>
                    </w:rPr>
                    <w:t>司書が、あなたの調べたいことについて、資料や情報を探して紹介したり、調査法などの相談に応じるサービスです。</w:t>
                  </w:r>
                </w:p>
              </w:txbxContent>
            </v:textbox>
          </v:shape>
        </w:pict>
      </w:r>
    </w:p>
    <w:p w:rsidR="00A43997" w:rsidRDefault="00220C34">
      <w:r>
        <w:rPr>
          <w:noProof/>
        </w:rPr>
        <w:pict>
          <v:shape id="_x0000_s1033" type="#_x0000_t202" style="position:absolute;left:0;text-align:left;margin-left:-9pt;margin-top:9pt;width:477pt;height:5in;z-index:251656704;mso-wrap-edited:f" o:regroupid="2" o:cliptowrap="t">
            <v:textbox style="mso-next-textbox:#_x0000_s1033">
              <w:txbxContent>
                <w:p w:rsidR="006A5ADE" w:rsidRDefault="006A5ADE" w:rsidP="00E8769D">
                  <w:pPr>
                    <w:widowControl w:val="0"/>
                    <w:spacing w:line="120" w:lineRule="atLeast"/>
                    <w:ind w:left="211" w:hanging="211"/>
                    <w:rPr>
                      <w:rFonts w:ascii="HGPｺﾞｼｯｸE" w:eastAsia="HGPｺﾞｼｯｸE" w:hAnsi="ＭＳ 明朝" w:hint="eastAsia"/>
                      <w:b/>
                      <w:bCs/>
                      <w:lang w:val="ja-JP"/>
                    </w:rPr>
                  </w:pPr>
                  <w:r w:rsidRPr="00801D6C">
                    <w:rPr>
                      <w:rFonts w:ascii="HGPｺﾞｼｯｸE" w:eastAsia="HGPｺﾞｼｯｸE" w:hAnsi="ＭＳ 明朝" w:hint="eastAsia"/>
                      <w:b/>
                      <w:bCs/>
                      <w:lang w:val="ja-JP"/>
                    </w:rPr>
                    <w:t>＜調査</w:t>
                  </w:r>
                  <w:r>
                    <w:rPr>
                      <w:rFonts w:ascii="HGPｺﾞｼｯｸE" w:eastAsia="HGPｺﾞｼｯｸE" w:hAnsi="ＭＳ 明朝" w:hint="eastAsia"/>
                      <w:b/>
                      <w:bCs/>
                      <w:lang w:val="ja-JP"/>
                    </w:rPr>
                    <w:t>過程</w:t>
                  </w:r>
                  <w:r w:rsidRPr="00801D6C">
                    <w:rPr>
                      <w:rFonts w:ascii="HGPｺﾞｼｯｸE" w:eastAsia="HGPｺﾞｼｯｸE" w:hAnsi="ＭＳ 明朝" w:hint="eastAsia"/>
                      <w:b/>
                      <w:bCs/>
                      <w:lang w:val="ja-JP"/>
                    </w:rPr>
                    <w:t>＞</w:t>
                  </w:r>
                </w:p>
                <w:p w:rsidR="006A5ADE" w:rsidRDefault="006A5ADE" w:rsidP="00030517">
                  <w:pPr>
                    <w:widowControl w:val="0"/>
                    <w:spacing w:line="120" w:lineRule="atLeast"/>
                    <w:ind w:leftChars="100" w:left="210" w:firstLineChars="100" w:firstLine="200"/>
                    <w:rPr>
                      <w:rFonts w:ascii="HGPｺﾞｼｯｸE" w:eastAsia="HGPｺﾞｼｯｸE" w:hAnsi="ＭＳ 明朝" w:hint="eastAsia"/>
                      <w:b/>
                      <w:bCs/>
                      <w:lang w:val="ja-JP"/>
                    </w:rPr>
                  </w:pPr>
                  <w:r w:rsidRPr="00EF5629">
                    <w:rPr>
                      <w:rFonts w:ascii="lr SVbN" w:hAnsi="lr SVbN" w:hint="eastAsia"/>
                      <w:sz w:val="20"/>
                      <w:szCs w:val="20"/>
                    </w:rPr>
                    <w:t>図書館の資料では、</w:t>
                  </w:r>
                  <w:r>
                    <w:rPr>
                      <w:rFonts w:ascii="lr SVbN" w:hAnsi="lr SVbN" w:hint="eastAsia"/>
                      <w:sz w:val="20"/>
                      <w:szCs w:val="20"/>
                    </w:rPr>
                    <w:t>水位の古くからの数値の変遷が</w:t>
                  </w:r>
                  <w:r w:rsidRPr="00EF5629">
                    <w:rPr>
                      <w:rFonts w:ascii="lr SVbN" w:hAnsi="lr SVbN" w:hint="eastAsia"/>
                      <w:sz w:val="20"/>
                      <w:szCs w:val="20"/>
                    </w:rPr>
                    <w:t>わかる資料が</w:t>
                  </w:r>
                  <w:r>
                    <w:rPr>
                      <w:rFonts w:ascii="lr SVbN" w:hAnsi="lr SVbN" w:hint="eastAsia"/>
                      <w:sz w:val="20"/>
                      <w:szCs w:val="20"/>
                    </w:rPr>
                    <w:t>な</w:t>
                  </w:r>
                  <w:r w:rsidRPr="00EF5629">
                    <w:rPr>
                      <w:rFonts w:ascii="lr SVbN" w:hAnsi="lr SVbN" w:hint="eastAsia"/>
                      <w:sz w:val="20"/>
                      <w:szCs w:val="20"/>
                    </w:rPr>
                    <w:t>かったため、旧</w:t>
                  </w:r>
                  <w:r w:rsidRPr="00EF5629">
                    <w:rPr>
                      <w:rFonts w:ascii="lr SVbN" w:hAnsi="lr SVbN" w:hint="eastAsia"/>
                      <w:sz w:val="20"/>
                      <w:szCs w:val="20"/>
                    </w:rPr>
                    <w:t>MIS</w:t>
                  </w:r>
                  <w:r w:rsidRPr="00EF5629">
                    <w:rPr>
                      <w:rFonts w:ascii="lr SVbN" w:hAnsi="lr SVbN" w:hint="eastAsia"/>
                      <w:sz w:val="20"/>
                      <w:szCs w:val="20"/>
                    </w:rPr>
                    <w:t>メニューの各課の情報</w:t>
                  </w:r>
                  <w:r>
                    <w:rPr>
                      <w:rFonts w:ascii="lr SVbN" w:hAnsi="lr SVbN" w:hint="eastAsia"/>
                      <w:sz w:val="20"/>
                      <w:szCs w:val="20"/>
                    </w:rPr>
                    <w:t>（現在は、職場ポータル）</w:t>
                  </w:r>
                  <w:r w:rsidRPr="00EF5629">
                    <w:rPr>
                      <w:rFonts w:ascii="lr SVbN" w:hAnsi="lr SVbN" w:hint="eastAsia"/>
                      <w:sz w:val="20"/>
                      <w:szCs w:val="20"/>
                    </w:rPr>
                    <w:t>に楽寿園が小浜池の水位を公開しているのを確認、</w:t>
                  </w:r>
                  <w:r>
                    <w:rPr>
                      <w:rFonts w:ascii="lr SVbN" w:hAnsi="lr SVbN" w:hint="eastAsia"/>
                      <w:sz w:val="20"/>
                      <w:szCs w:val="20"/>
                    </w:rPr>
                    <w:t>これが</w:t>
                  </w:r>
                  <w:r w:rsidRPr="00EF5629">
                    <w:rPr>
                      <w:rFonts w:ascii="lr SVbN" w:hAnsi="lr SVbN" w:hint="eastAsia"/>
                      <w:sz w:val="20"/>
                      <w:szCs w:val="20"/>
                    </w:rPr>
                    <w:t>一般に公開されているか、三島市のホームページを探す。</w:t>
                  </w:r>
                  <w:r>
                    <w:rPr>
                      <w:rFonts w:ascii="lr SVbN" w:hAnsi="lr SVbN" w:hint="eastAsia"/>
                      <w:sz w:val="20"/>
                      <w:szCs w:val="20"/>
                    </w:rPr>
                    <w:t>しかし、</w:t>
                  </w:r>
                  <w:r w:rsidRPr="00EF5629">
                    <w:rPr>
                      <w:rFonts w:ascii="lr SVbN" w:hAnsi="lr SVbN" w:hint="eastAsia"/>
                      <w:sz w:val="20"/>
                      <w:szCs w:val="20"/>
                    </w:rPr>
                    <w:t>三島市のホームページには</w:t>
                  </w:r>
                  <w:r w:rsidR="001D0501">
                    <w:rPr>
                      <w:rFonts w:ascii="lr SVbN" w:hAnsi="lr SVbN" w:hint="eastAsia"/>
                      <w:sz w:val="20"/>
                      <w:szCs w:val="20"/>
                    </w:rPr>
                    <w:t>当月分</w:t>
                  </w:r>
                  <w:r w:rsidRPr="00EF5629">
                    <w:rPr>
                      <w:rFonts w:ascii="lr SVbN" w:hAnsi="lr SVbN" w:hint="eastAsia"/>
                      <w:sz w:val="20"/>
                      <w:szCs w:val="20"/>
                    </w:rPr>
                    <w:t>しか掲載されていなかったので、楽寿園に電話で問い合わせたところ、</w:t>
                  </w:r>
                  <w:r w:rsidRPr="00EF5629">
                    <w:rPr>
                      <w:rFonts w:ascii="lr SVbN" w:hAnsi="lr SVbN" w:hint="eastAsia"/>
                      <w:sz w:val="20"/>
                      <w:szCs w:val="20"/>
                    </w:rPr>
                    <w:t>1958</w:t>
                  </w:r>
                  <w:r w:rsidRPr="00EF5629">
                    <w:rPr>
                      <w:rFonts w:ascii="lr SVbN" w:hAnsi="lr SVbN" w:hint="eastAsia"/>
                      <w:sz w:val="20"/>
                      <w:szCs w:val="20"/>
                    </w:rPr>
                    <w:t>年から記録があるが、紙の資料としては所有しておらず、旧</w:t>
                  </w:r>
                  <w:r w:rsidRPr="00EF5629">
                    <w:rPr>
                      <w:rFonts w:ascii="lr SVbN" w:hAnsi="lr SVbN" w:hint="eastAsia"/>
                      <w:sz w:val="20"/>
                      <w:szCs w:val="20"/>
                    </w:rPr>
                    <w:t>MIS</w:t>
                  </w:r>
                  <w:r w:rsidRPr="00EF5629">
                    <w:rPr>
                      <w:rFonts w:ascii="lr SVbN" w:hAnsi="lr SVbN" w:hint="eastAsia"/>
                      <w:sz w:val="20"/>
                      <w:szCs w:val="20"/>
                    </w:rPr>
                    <w:t>メニューで職員が１ページ（１ヶ月分）ずつ見るしかない、とのこと。図書館としては、利用者に直接見て</w:t>
                  </w:r>
                  <w:r>
                    <w:rPr>
                      <w:rFonts w:ascii="lr SVbN" w:hAnsi="lr SVbN" w:hint="eastAsia"/>
                      <w:sz w:val="20"/>
                      <w:szCs w:val="20"/>
                    </w:rPr>
                    <w:t>もらえる</w:t>
                  </w:r>
                  <w:r w:rsidRPr="00EF5629">
                    <w:rPr>
                      <w:rFonts w:ascii="lr SVbN" w:hAnsi="lr SVbN" w:hint="eastAsia"/>
                      <w:sz w:val="20"/>
                      <w:szCs w:val="20"/>
                    </w:rPr>
                    <w:t>ようにしたいので、データでもらえれば加工して資料にして提供できると考え、</w:t>
                  </w:r>
                  <w:r>
                    <w:rPr>
                      <w:rFonts w:ascii="lr SVbN" w:hAnsi="lr SVbN" w:hint="eastAsia"/>
                      <w:sz w:val="20"/>
                      <w:szCs w:val="20"/>
                    </w:rPr>
                    <w:t>情報システム課に</w:t>
                  </w:r>
                  <w:r w:rsidRPr="00EF5629">
                    <w:rPr>
                      <w:rFonts w:ascii="lr SVbN" w:hAnsi="lr SVbN" w:hint="eastAsia"/>
                      <w:sz w:val="20"/>
                      <w:szCs w:val="20"/>
                    </w:rPr>
                    <w:t>相談したところ、</w:t>
                  </w:r>
                  <w:r w:rsidRPr="00EF5629">
                    <w:rPr>
                      <w:rFonts w:ascii="lr SVbN" w:hAnsi="lr SVbN" w:hint="eastAsia"/>
                      <w:sz w:val="20"/>
                      <w:szCs w:val="20"/>
                    </w:rPr>
                    <w:t>CSV</w:t>
                  </w:r>
                  <w:r>
                    <w:rPr>
                      <w:rFonts w:ascii="lr SVbN" w:hAnsi="lr SVbN" w:hint="eastAsia"/>
                      <w:sz w:val="20"/>
                      <w:szCs w:val="20"/>
                    </w:rPr>
                    <w:t>形式で</w:t>
                  </w:r>
                  <w:r w:rsidRPr="00EF5629">
                    <w:rPr>
                      <w:rFonts w:ascii="lr SVbN" w:hAnsi="lr SVbN" w:hint="eastAsia"/>
                      <w:sz w:val="20"/>
                      <w:szCs w:val="20"/>
                    </w:rPr>
                    <w:t>データ抽出してく</w:t>
                  </w:r>
                  <w:r>
                    <w:rPr>
                      <w:rFonts w:ascii="lr SVbN" w:hAnsi="lr SVbN" w:hint="eastAsia"/>
                      <w:sz w:val="20"/>
                      <w:szCs w:val="20"/>
                    </w:rPr>
                    <w:t>れ</w:t>
                  </w:r>
                  <w:r w:rsidRPr="00EF5629">
                    <w:rPr>
                      <w:rFonts w:ascii="lr SVbN" w:hAnsi="lr SVbN" w:hint="eastAsia"/>
                      <w:sz w:val="20"/>
                      <w:szCs w:val="20"/>
                    </w:rPr>
                    <w:t>ることになった。</w:t>
                  </w:r>
                </w:p>
                <w:p w:rsidR="006A5ADE" w:rsidRPr="00801D6C" w:rsidRDefault="006A5ADE" w:rsidP="00E8769D">
                  <w:pPr>
                    <w:widowControl w:val="0"/>
                    <w:spacing w:line="120" w:lineRule="atLeast"/>
                    <w:ind w:left="211" w:hanging="211"/>
                    <w:rPr>
                      <w:rFonts w:ascii="HGPｺﾞｼｯｸE" w:eastAsia="HGPｺﾞｼｯｸE" w:hAnsi="Century" w:hint="eastAsia"/>
                      <w:b/>
                      <w:bCs/>
                      <w:lang w:val="ja-JP"/>
                    </w:rPr>
                  </w:pPr>
                  <w:r w:rsidRPr="00801D6C">
                    <w:rPr>
                      <w:rFonts w:ascii="HGPｺﾞｼｯｸE" w:eastAsia="HGPｺﾞｼｯｸE" w:hAnsi="ＭＳ 明朝" w:hint="eastAsia"/>
                      <w:b/>
                      <w:bCs/>
                      <w:lang w:val="ja-JP"/>
                    </w:rPr>
                    <w:t>＜回答＞</w:t>
                  </w:r>
                </w:p>
                <w:p w:rsidR="006A5ADE" w:rsidRPr="00EF5629" w:rsidRDefault="006A5ADE" w:rsidP="00030517">
                  <w:pPr>
                    <w:spacing w:line="240" w:lineRule="atLeast"/>
                    <w:ind w:leftChars="95" w:left="199" w:firstLineChars="100" w:firstLine="200"/>
                    <w:rPr>
                      <w:rFonts w:ascii="ＭＳ Ｐゴシック" w:hAnsi="ＭＳ Ｐゴシック" w:hint="eastAsia"/>
                      <w:sz w:val="20"/>
                      <w:szCs w:val="20"/>
                    </w:rPr>
                  </w:pPr>
                  <w:r w:rsidRPr="00EF5629">
                    <w:rPr>
                      <w:rFonts w:ascii="ＭＳ Ｐゴシック" w:hAnsi="ＭＳ Ｐゴシック" w:hint="eastAsia"/>
                      <w:sz w:val="20"/>
                      <w:szCs w:val="20"/>
                      <w:lang w:val="ja-JP"/>
                    </w:rPr>
                    <w:t>情報システム課に抽出して</w:t>
                  </w:r>
                  <w:r>
                    <w:rPr>
                      <w:rFonts w:ascii="ＭＳ Ｐゴシック" w:hAnsi="ＭＳ Ｐゴシック" w:hint="eastAsia"/>
                      <w:sz w:val="20"/>
                      <w:szCs w:val="20"/>
                      <w:lang w:val="ja-JP"/>
                    </w:rPr>
                    <w:t>もらった</w:t>
                  </w:r>
                  <w:r w:rsidRPr="00EF5629">
                    <w:rPr>
                      <w:rFonts w:ascii="ＭＳ Ｐゴシック" w:hAnsi="ＭＳ Ｐゴシック" w:hint="eastAsia"/>
                      <w:sz w:val="20"/>
                      <w:szCs w:val="20"/>
                      <w:lang w:val="ja-JP"/>
                    </w:rPr>
                    <w:t>CSV</w:t>
                  </w:r>
                  <w:r w:rsidRPr="00EF5629">
                    <w:rPr>
                      <w:rFonts w:ascii="ＭＳ Ｐゴシック" w:hAnsi="ＭＳ Ｐゴシック" w:hint="eastAsia"/>
                      <w:sz w:val="20"/>
                      <w:szCs w:val="20"/>
                    </w:rPr>
                    <w:t>データを図書館で加工</w:t>
                  </w:r>
                  <w:r>
                    <w:rPr>
                      <w:rFonts w:ascii="ＭＳ Ｐゴシック" w:hAnsi="ＭＳ Ｐゴシック" w:hint="eastAsia"/>
                      <w:sz w:val="20"/>
                      <w:szCs w:val="20"/>
                    </w:rPr>
                    <w:t>後</w:t>
                  </w:r>
                  <w:r w:rsidRPr="00EF5629">
                    <w:rPr>
                      <w:rFonts w:ascii="ＭＳ Ｐゴシック" w:hAnsi="ＭＳ Ｐゴシック" w:hint="eastAsia"/>
                      <w:sz w:val="20"/>
                      <w:szCs w:val="20"/>
                    </w:rPr>
                    <w:t>、印刷製本</w:t>
                  </w:r>
                  <w:r>
                    <w:rPr>
                      <w:rFonts w:ascii="ＭＳ Ｐゴシック" w:hAnsi="ＭＳ Ｐゴシック" w:hint="eastAsia"/>
                      <w:sz w:val="20"/>
                      <w:szCs w:val="20"/>
                    </w:rPr>
                    <w:t>し</w:t>
                  </w:r>
                  <w:r w:rsidRPr="00EF5629">
                    <w:rPr>
                      <w:rFonts w:ascii="ＭＳ Ｐゴシック" w:hAnsi="ＭＳ Ｐゴシック" w:hint="eastAsia"/>
                      <w:sz w:val="20"/>
                      <w:szCs w:val="20"/>
                    </w:rPr>
                    <w:t>、資料を作成して提供。</w:t>
                  </w:r>
                </w:p>
                <w:p w:rsidR="006A5ADE" w:rsidRPr="00EF5629" w:rsidRDefault="006A5ADE" w:rsidP="00691FC4">
                  <w:pPr>
                    <w:spacing w:line="240" w:lineRule="atLeast"/>
                    <w:ind w:left="200" w:hangingChars="100" w:hanging="200"/>
                    <w:rPr>
                      <w:rFonts w:ascii="ＭＳ Ｐゴシック" w:hAnsi="ＭＳ Ｐゴシック" w:hint="eastAsia"/>
                      <w:sz w:val="20"/>
                      <w:szCs w:val="20"/>
                    </w:rPr>
                  </w:pPr>
                  <w:r w:rsidRPr="00EF5629">
                    <w:rPr>
                      <w:rFonts w:ascii="ＭＳ Ｐゴシック" w:hAnsi="ＭＳ Ｐゴシック" w:hint="eastAsia"/>
                      <w:sz w:val="20"/>
                      <w:szCs w:val="20"/>
                    </w:rPr>
                    <w:t xml:space="preserve">　　『</w:t>
                  </w:r>
                  <w:hyperlink r:id="rId20" w:history="1">
                    <w:r w:rsidRPr="00333D4F">
                      <w:rPr>
                        <w:rStyle w:val="a3"/>
                        <w:rFonts w:ascii="ＭＳ Ｐゴシック" w:hAnsi="ＭＳ Ｐゴシック" w:hint="eastAsia"/>
                        <w:sz w:val="20"/>
                        <w:szCs w:val="20"/>
                      </w:rPr>
                      <w:t>小浜</w:t>
                    </w:r>
                    <w:r w:rsidRPr="00333D4F">
                      <w:rPr>
                        <w:rStyle w:val="a3"/>
                        <w:rFonts w:ascii="ＭＳ Ｐゴシック" w:hAnsi="ＭＳ Ｐゴシック" w:hint="eastAsia"/>
                        <w:sz w:val="20"/>
                        <w:szCs w:val="20"/>
                      </w:rPr>
                      <w:t>池</w:t>
                    </w:r>
                    <w:r w:rsidRPr="00333D4F">
                      <w:rPr>
                        <w:rStyle w:val="a3"/>
                        <w:rFonts w:ascii="ＭＳ Ｐゴシック" w:hAnsi="ＭＳ Ｐゴシック" w:hint="eastAsia"/>
                        <w:sz w:val="20"/>
                        <w:szCs w:val="20"/>
                      </w:rPr>
                      <w:t>水位</w:t>
                    </w:r>
                    <w:r w:rsidRPr="00333D4F">
                      <w:rPr>
                        <w:rStyle w:val="a3"/>
                        <w:rFonts w:ascii="ＭＳ Ｐゴシック" w:hAnsi="ＭＳ Ｐゴシック" w:hint="eastAsia"/>
                        <w:sz w:val="20"/>
                        <w:szCs w:val="20"/>
                      </w:rPr>
                      <w:t>デ</w:t>
                    </w:r>
                    <w:r w:rsidRPr="00333D4F">
                      <w:rPr>
                        <w:rStyle w:val="a3"/>
                        <w:rFonts w:ascii="ＭＳ Ｐゴシック" w:hAnsi="ＭＳ Ｐゴシック" w:hint="eastAsia"/>
                        <w:sz w:val="20"/>
                        <w:szCs w:val="20"/>
                      </w:rPr>
                      <w:t>ータ</w:t>
                    </w:r>
                  </w:hyperlink>
                  <w:r w:rsidRPr="00EF5629">
                    <w:rPr>
                      <w:rFonts w:ascii="ＭＳ Ｐゴシック" w:hAnsi="ＭＳ Ｐゴシック" w:hint="eastAsia"/>
                      <w:sz w:val="20"/>
                      <w:szCs w:val="20"/>
                    </w:rPr>
                    <w:t xml:space="preserve">』　</w:t>
                  </w:r>
                  <w:r>
                    <w:rPr>
                      <w:rFonts w:ascii="ＭＳ Ｐゴシック" w:hAnsi="ＭＳ Ｐゴシック" w:hint="eastAsia"/>
                      <w:sz w:val="20"/>
                      <w:szCs w:val="20"/>
                    </w:rPr>
                    <w:t>（</w:t>
                  </w:r>
                  <w:r w:rsidRPr="00EF5629">
                    <w:rPr>
                      <w:rFonts w:ascii="ＭＳ Ｐゴシック" w:hAnsi="ＭＳ Ｐゴシック" w:hint="eastAsia"/>
                      <w:sz w:val="20"/>
                      <w:szCs w:val="20"/>
                    </w:rPr>
                    <w:t>1958年6月1日～2008年9月30日</w:t>
                  </w:r>
                  <w:r>
                    <w:rPr>
                      <w:rFonts w:ascii="ＭＳ Ｐゴシック" w:hAnsi="ＭＳ Ｐゴシック" w:hint="eastAsia"/>
                      <w:sz w:val="20"/>
                      <w:szCs w:val="20"/>
                    </w:rPr>
                    <w:t xml:space="preserve">）　　　　　　　　　　　　</w:t>
                  </w:r>
                </w:p>
                <w:p w:rsidR="006A5ADE" w:rsidRPr="00F52888" w:rsidRDefault="006A5ADE" w:rsidP="00A456CD">
                  <w:pPr>
                    <w:widowControl w:val="0"/>
                    <w:numPr>
                      <w:ilvl w:val="0"/>
                      <w:numId w:val="2"/>
                    </w:numPr>
                    <w:spacing w:line="240" w:lineRule="atLeast"/>
                    <w:rPr>
                      <w:rFonts w:ascii="lr SVbN" w:eastAsia="ＭＳ ゴシック" w:hAnsi="lr SVbN" w:hint="eastAsia"/>
                      <w:sz w:val="20"/>
                      <w:szCs w:val="20"/>
                    </w:rPr>
                  </w:pPr>
                  <w:r w:rsidRPr="00EF5629">
                    <w:rPr>
                      <w:rFonts w:ascii="ＭＳ Ｐゴシック" w:hAnsi="ＭＳ Ｐゴシック" w:hint="eastAsia"/>
                      <w:sz w:val="20"/>
                      <w:szCs w:val="20"/>
                    </w:rPr>
                    <w:t>質問に回答したのは2008年1月だったため、その後は１ヶ月分ずつの水位データを随時資料に追加している。</w:t>
                  </w:r>
                </w:p>
                <w:p w:rsidR="006A5ADE" w:rsidRPr="0072272A" w:rsidRDefault="006A5ADE" w:rsidP="00AF22F9">
                  <w:pPr>
                    <w:widowControl w:val="0"/>
                    <w:spacing w:line="240" w:lineRule="atLeast"/>
                    <w:ind w:left="210" w:hanging="210"/>
                    <w:rPr>
                      <w:rFonts w:ascii="HGPｺﾞｼｯｸE" w:eastAsia="HGPｺﾞｼｯｸE" w:hAnsi="ＭＳ ゴシック" w:hint="eastAsia"/>
                    </w:rPr>
                  </w:pPr>
                  <w:r w:rsidRPr="0072272A">
                    <w:rPr>
                      <w:rFonts w:ascii="HGPｺﾞｼｯｸE" w:eastAsia="HGPｺﾞｼｯｸE" w:hAnsi="ＭＳ ゴシック" w:hint="eastAsia"/>
                      <w:b/>
                    </w:rPr>
                    <w:t>（＠ｏ＠）！</w:t>
                  </w:r>
                </w:p>
                <w:p w:rsidR="006A5ADE" w:rsidRDefault="006A5ADE" w:rsidP="00691FC4">
                  <w:pPr>
                    <w:spacing w:line="240" w:lineRule="atLeast"/>
                    <w:ind w:firstLineChars="100" w:firstLine="200"/>
                    <w:rPr>
                      <w:rFonts w:ascii="HGPｺﾞｼｯｸE" w:eastAsia="HGPｺﾞｼｯｸE" w:hAnsi="lr SVbN" w:hint="eastAsia"/>
                      <w:sz w:val="20"/>
                      <w:szCs w:val="20"/>
                    </w:rPr>
                  </w:pPr>
                  <w:r w:rsidRPr="00EF5629">
                    <w:rPr>
                      <w:rFonts w:ascii="HGPｺﾞｼｯｸE" w:eastAsia="HGPｺﾞｼｯｸE" w:hAnsi="lr SVbN" w:hint="eastAsia"/>
                      <w:sz w:val="20"/>
                      <w:szCs w:val="20"/>
                    </w:rPr>
                    <w:t>図書館には、小浜池や三島の水に関する質問が多数寄せられます。水に限らず、三島市に関する質問で、図書館にある資料だけでは答えられない場合は、市役所各課をはじめ、関係機関に問い合わせ、資料を入手したり作成したりして、地域の情報を蓄積するようにしています。この事例では、楽寿園と情報システム課に</w:t>
                  </w:r>
                </w:p>
                <w:p w:rsidR="006A5ADE" w:rsidRDefault="006A5ADE" w:rsidP="00851A24">
                  <w:pPr>
                    <w:spacing w:line="240" w:lineRule="atLeast"/>
                    <w:rPr>
                      <w:rFonts w:ascii="HGPｺﾞｼｯｸE" w:eastAsia="HGPｺﾞｼｯｸE" w:hAnsi="lr SVbN" w:hint="eastAsia"/>
                      <w:sz w:val="20"/>
                      <w:szCs w:val="20"/>
                    </w:rPr>
                  </w:pPr>
                  <w:r w:rsidRPr="00EF5629">
                    <w:rPr>
                      <w:rFonts w:ascii="HGPｺﾞｼｯｸE" w:eastAsia="HGPｺﾞｼｯｸE" w:hAnsi="lr SVbN" w:hint="eastAsia"/>
                      <w:sz w:val="20"/>
                      <w:szCs w:val="20"/>
                    </w:rPr>
                    <w:t>お世話になり、回答をすることができました。ありがとうございました。皆さんもご協力</w:t>
                  </w:r>
                  <w:r w:rsidR="001D0501">
                    <w:rPr>
                      <w:rFonts w:ascii="HGPｺﾞｼｯｸE" w:eastAsia="HGPｺﾞｼｯｸE" w:hAnsi="lr SVbN" w:hint="eastAsia"/>
                      <w:sz w:val="20"/>
                      <w:szCs w:val="20"/>
                    </w:rPr>
                    <w:t>ください。</w:t>
                  </w:r>
                  <w:r w:rsidRPr="00EF5629">
                    <w:rPr>
                      <w:rFonts w:ascii="HGPｺﾞｼｯｸE" w:eastAsia="HGPｺﾞｼｯｸE" w:hAnsi="lr SVbN" w:hint="eastAsia"/>
                      <w:sz w:val="20"/>
                      <w:szCs w:val="20"/>
                    </w:rPr>
                    <w:t>よろしく</w:t>
                  </w:r>
                </w:p>
                <w:p w:rsidR="006A5ADE" w:rsidRPr="00EF5629" w:rsidRDefault="006A5ADE" w:rsidP="00E77273">
                  <w:pPr>
                    <w:spacing w:line="240" w:lineRule="atLeast"/>
                    <w:rPr>
                      <w:rFonts w:hint="eastAsia"/>
                      <w:sz w:val="20"/>
                      <w:szCs w:val="20"/>
                    </w:rPr>
                  </w:pPr>
                  <w:r w:rsidRPr="00EF5629">
                    <w:rPr>
                      <w:rFonts w:ascii="HGPｺﾞｼｯｸE" w:eastAsia="HGPｺﾞｼｯｸE" w:hAnsi="lr SVbN" w:hint="eastAsia"/>
                      <w:sz w:val="20"/>
                      <w:szCs w:val="20"/>
                    </w:rPr>
                    <w:t>お願いいたします。</w:t>
                  </w: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B472E1">
      <w:r>
        <w:rPr>
          <w:noProof/>
        </w:rPr>
        <w:pict>
          <v:group id="_x0000_s1037" style="position:absolute;left:0;text-align:left;margin-left:-18.3pt;margin-top:27pt;width:492.75pt;height:342pt;z-index:251659776" coordorigin="900,9000" coordsize="9900,6660" o:regroupid="2">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900;top:9000;width:9900;height:6660;mso-wrap-edited:f" o:cliptowrap="t">
              <v:textbox style="mso-next-textbox:#_x0000_s1038">
                <w:txbxContent>
                  <w:p w:rsidR="006A5ADE" w:rsidRPr="00150F46" w:rsidRDefault="006A5ADE" w:rsidP="00150F46"/>
                </w:txbxContent>
              </v:textbox>
            </v:shape>
            <v:shape id="_x0000_s1039" type="#_x0000_t202" style="position:absolute;left:1800;top:10080;width:9000;height:4680;mso-wrap-edited:f" filled="f" stroked="f" o:cliptowrap="t">
              <v:textbox style="layout-flow:vertical-ideographic;mso-next-textbox:#_x0000_s1039">
                <w:txbxContent>
                  <w:p w:rsidR="006A5ADE" w:rsidRDefault="006A5ADE" w:rsidP="00BD385F">
                    <w:pPr>
                      <w:widowControl w:val="0"/>
                      <w:spacing w:line="240" w:lineRule="atLeast"/>
                      <w:rPr>
                        <w:rFonts w:ascii="HGｺﾞｼｯｸE" w:eastAsia="HGｺﾞｼｯｸE" w:hint="eastAsia"/>
                        <w:sz w:val="26"/>
                        <w:szCs w:val="26"/>
                        <w:lang w:val="ja-JP"/>
                      </w:rPr>
                    </w:pPr>
                    <w:r>
                      <w:rPr>
                        <w:rFonts w:ascii="HGｺﾞｼｯｸE" w:eastAsia="HGｺﾞｼｯｸE" w:hint="eastAsia"/>
                        <w:sz w:val="26"/>
                        <w:szCs w:val="26"/>
                        <w:lang w:val="ja-JP"/>
                      </w:rPr>
                      <w:t>今月のピックアップー新着資料から</w:t>
                    </w:r>
                  </w:p>
                  <w:p w:rsidR="006A5ADE" w:rsidRPr="00EF5629" w:rsidRDefault="006A5ADE" w:rsidP="00691FC4">
                    <w:pPr>
                      <w:ind w:firstLineChars="100" w:firstLine="200"/>
                      <w:rPr>
                        <w:rFonts w:ascii="ＭＳ ゴシック" w:eastAsia="ＭＳ ゴシック" w:hAnsi="ＭＳ ゴシック" w:hint="eastAsia"/>
                        <w:sz w:val="20"/>
                        <w:szCs w:val="20"/>
                      </w:rPr>
                    </w:pPr>
                    <w:r w:rsidRPr="00EF5629">
                      <w:rPr>
                        <w:rFonts w:ascii="ＭＳ ゴシック" w:eastAsia="ＭＳ ゴシック" w:hAnsi="ＭＳ ゴシック" w:hint="eastAsia"/>
                        <w:sz w:val="20"/>
                        <w:szCs w:val="20"/>
                      </w:rPr>
                      <w:t>同じ職場で、様々な年代の人と一緒に仕事をしてい</w:t>
                    </w:r>
                    <w:r>
                      <w:rPr>
                        <w:rFonts w:ascii="ＭＳ ゴシック" w:eastAsia="ＭＳ ゴシック" w:hAnsi="ＭＳ ゴシック" w:hint="eastAsia"/>
                        <w:sz w:val="20"/>
                        <w:szCs w:val="20"/>
                      </w:rPr>
                      <w:t>ると</w:t>
                    </w:r>
                    <w:r w:rsidRPr="00EF5629">
                      <w:rPr>
                        <w:rFonts w:ascii="ＭＳ ゴシック" w:eastAsia="ＭＳ ゴシック" w:hAnsi="ＭＳ ゴシック" w:hint="eastAsia"/>
                        <w:sz w:val="20"/>
                        <w:szCs w:val="20"/>
                      </w:rPr>
                      <w:t>、世代</w:t>
                    </w:r>
                    <w:r>
                      <w:rPr>
                        <w:rFonts w:ascii="ＭＳ ゴシック" w:eastAsia="ＭＳ ゴシック" w:hAnsi="ＭＳ ゴシック" w:hint="eastAsia"/>
                        <w:sz w:val="20"/>
                        <w:szCs w:val="20"/>
                      </w:rPr>
                      <w:t>間</w:t>
                    </w:r>
                    <w:r w:rsidRPr="00EF5629">
                      <w:rPr>
                        <w:rFonts w:ascii="ＭＳ ゴシック" w:eastAsia="ＭＳ ゴシック" w:hAnsi="ＭＳ ゴシック" w:hint="eastAsia"/>
                        <w:sz w:val="20"/>
                        <w:szCs w:val="20"/>
                      </w:rPr>
                      <w:t>のギャップを感じたこと</w:t>
                    </w:r>
                    <w:r>
                      <w:rPr>
                        <w:rFonts w:ascii="ＭＳ ゴシック" w:eastAsia="ＭＳ ゴシック" w:hAnsi="ＭＳ ゴシック" w:hint="eastAsia"/>
                        <w:sz w:val="20"/>
                        <w:szCs w:val="20"/>
                      </w:rPr>
                      <w:t>が</w:t>
                    </w:r>
                    <w:r w:rsidRPr="00EF5629">
                      <w:rPr>
                        <w:rFonts w:ascii="ＭＳ ゴシック" w:eastAsia="ＭＳ ゴシック" w:hAnsi="ＭＳ ゴシック" w:hint="eastAsia"/>
                        <w:sz w:val="20"/>
                        <w:szCs w:val="20"/>
                      </w:rPr>
                      <w:t>誰しもあるはず。現在二十代前半の社員は三十代以降の世代と</w:t>
                    </w:r>
                    <w:r>
                      <w:rPr>
                        <w:rFonts w:ascii="ＭＳ ゴシック" w:eastAsia="ＭＳ ゴシック" w:hAnsi="ＭＳ ゴシック" w:hint="eastAsia"/>
                        <w:sz w:val="20"/>
                        <w:szCs w:val="20"/>
                      </w:rPr>
                      <w:t>は、</w:t>
                    </w:r>
                    <w:r w:rsidRPr="00EF5629">
                      <w:rPr>
                        <w:rFonts w:ascii="ＭＳ ゴシック" w:eastAsia="ＭＳ ゴシック" w:hAnsi="ＭＳ ゴシック" w:hint="eastAsia"/>
                        <w:sz w:val="20"/>
                        <w:szCs w:val="20"/>
                      </w:rPr>
                      <w:t>明らかに違っているという。いわゆる「ゆとり教育」を受け</w:t>
                    </w:r>
                    <w:r>
                      <w:rPr>
                        <w:rFonts w:ascii="ＭＳ ゴシック" w:eastAsia="ＭＳ ゴシック" w:hAnsi="ＭＳ ゴシック" w:hint="eastAsia"/>
                        <w:sz w:val="20"/>
                        <w:szCs w:val="20"/>
                      </w:rPr>
                      <w:t>て</w:t>
                    </w:r>
                    <w:r w:rsidRPr="00EF5629">
                      <w:rPr>
                        <w:rFonts w:ascii="ＭＳ ゴシック" w:eastAsia="ＭＳ ゴシック" w:hAnsi="ＭＳ ゴシック" w:hint="eastAsia"/>
                        <w:sz w:val="20"/>
                        <w:szCs w:val="20"/>
                      </w:rPr>
                      <w:t>、社会人となった「ゆとり社員」である。</w:t>
                    </w:r>
                  </w:p>
                  <w:p w:rsidR="006A5ADE" w:rsidRPr="00EF5629" w:rsidRDefault="006A5ADE" w:rsidP="00691FC4">
                    <w:pPr>
                      <w:rPr>
                        <w:rFonts w:ascii="ＭＳ ゴシック" w:eastAsia="ＭＳ ゴシック" w:hAnsi="ＭＳ ゴシック" w:hint="eastAsia"/>
                        <w:sz w:val="20"/>
                        <w:szCs w:val="20"/>
                      </w:rPr>
                    </w:pPr>
                    <w:r w:rsidRPr="00EF5629">
                      <w:rPr>
                        <w:rFonts w:ascii="ＭＳ ゴシック" w:eastAsia="ＭＳ ゴシック" w:hAnsi="ＭＳ ゴシック" w:hint="eastAsia"/>
                        <w:sz w:val="20"/>
                        <w:szCs w:val="20"/>
                      </w:rPr>
                      <w:t xml:space="preserve">　「自分のやりたい仕事しかしようとしない」「なんでもメールで済ませる」</w:t>
                    </w:r>
                    <w:r w:rsidR="001D0501">
                      <w:rPr>
                        <w:rFonts w:ascii="ＭＳ ゴシック" w:eastAsia="ＭＳ ゴシック" w:hAnsi="ＭＳ ゴシック" w:hint="eastAsia"/>
                        <w:sz w:val="20"/>
                        <w:szCs w:val="20"/>
                      </w:rPr>
                      <w:t>等、</w:t>
                    </w:r>
                    <w:r w:rsidRPr="00EF5629">
                      <w:rPr>
                        <w:rFonts w:ascii="ＭＳ ゴシック" w:eastAsia="ＭＳ ゴシック" w:hAnsi="ＭＳ ゴシック" w:hint="eastAsia"/>
                        <w:sz w:val="20"/>
                        <w:szCs w:val="20"/>
                      </w:rPr>
                      <w:t>個性の尊重を学び、携帯・メール・インターネットの普及で他の世代とコミュニケーションの方法が異なる彼ら。ちょっとしたことで退職</w:t>
                    </w:r>
                    <w:r w:rsidR="001D0501">
                      <w:rPr>
                        <w:rFonts w:ascii="ＭＳ ゴシック" w:eastAsia="ＭＳ ゴシック" w:hAnsi="ＭＳ ゴシック" w:hint="eastAsia"/>
                        <w:sz w:val="20"/>
                        <w:szCs w:val="20"/>
                      </w:rPr>
                      <w:t>する</w:t>
                    </w:r>
                    <w:r w:rsidRPr="00EF5629">
                      <w:rPr>
                        <w:rFonts w:ascii="ＭＳ ゴシック" w:eastAsia="ＭＳ ゴシック" w:hAnsi="ＭＳ ゴシック" w:hint="eastAsia"/>
                        <w:sz w:val="20"/>
                        <w:szCs w:val="20"/>
                      </w:rPr>
                      <w:t>ケースも少なくないという。</w:t>
                    </w:r>
                  </w:p>
                  <w:p w:rsidR="006A5ADE" w:rsidRPr="00EF5629" w:rsidRDefault="006A5ADE" w:rsidP="00691FC4">
                    <w:pPr>
                      <w:rPr>
                        <w:rFonts w:ascii="ＭＳ ゴシック" w:eastAsia="ＭＳ ゴシック" w:hAnsi="ＭＳ ゴシック" w:hint="eastAsia"/>
                        <w:sz w:val="20"/>
                        <w:szCs w:val="20"/>
                      </w:rPr>
                    </w:pPr>
                    <w:r w:rsidRPr="00EF5629">
                      <w:rPr>
                        <w:rFonts w:ascii="ＭＳ ゴシック" w:eastAsia="ＭＳ ゴシック" w:hAnsi="ＭＳ ゴシック" w:hint="eastAsia"/>
                        <w:sz w:val="20"/>
                        <w:szCs w:val="20"/>
                      </w:rPr>
                      <w:t xml:space="preserve">　企業の新人や若手社員を対象とした研修開発を行う著者が、「ゆとり社員」の特徴・実例と対処法・能力をひき出す方法を処方する。新人の育成で悩んでいる方や、「いまの若い者は…」と思う方々、また「ゆとり社員」世代の皆さんにも。</w:t>
                    </w:r>
                  </w:p>
                  <w:p w:rsidR="006A5ADE" w:rsidRPr="003B7C98" w:rsidRDefault="006A5ADE" w:rsidP="00691FC4">
                    <w:pPr>
                      <w:widowControl w:val="0"/>
                      <w:spacing w:line="240" w:lineRule="atLeast"/>
                      <w:ind w:leftChars="114" w:left="479" w:hangingChars="100" w:hanging="240"/>
                      <w:jc w:val="left"/>
                      <w:rPr>
                        <w:rStyle w:val="a3"/>
                        <w:rFonts w:ascii="ＭＳ ゴシック" w:eastAsia="ＭＳ ゴシック" w:hAnsi="ＭＳ ゴシック"/>
                        <w:sz w:val="24"/>
                        <w:szCs w:val="24"/>
                      </w:rPr>
                    </w:pPr>
                    <w:r>
                      <w:rPr>
                        <w:rFonts w:ascii="ＭＳ ゴシック" w:eastAsia="ＭＳ ゴシック" w:hAnsi="ＭＳ ゴシック"/>
                        <w:sz w:val="24"/>
                        <w:szCs w:val="24"/>
                        <w:lang w:val="ja-JP"/>
                      </w:rPr>
                      <w:fldChar w:fldCharType="begin"/>
                    </w:r>
                    <w:r>
                      <w:rPr>
                        <w:rFonts w:ascii="ＭＳ ゴシック" w:eastAsia="ＭＳ ゴシック" w:hAnsi="ＭＳ ゴシック"/>
                        <w:sz w:val="24"/>
                        <w:szCs w:val="24"/>
                        <w:lang w:val="ja-JP"/>
                      </w:rPr>
                      <w:instrText xml:space="preserve"> HYPERLINK "http://tosyokan.city.mishima.shizuoka.jp/cgi-bin/detail?NUM=001548627&amp;CTG=1&amp;RTN=01&amp;SID=000247297&amp;RTNPAGE=/search.shtml" </w:instrText>
                    </w:r>
                    <w:r w:rsidRPr="003B7C98">
                      <w:rPr>
                        <w:rFonts w:ascii="ＭＳ ゴシック" w:eastAsia="ＭＳ ゴシック" w:hAnsi="ＭＳ ゴシック"/>
                        <w:sz w:val="24"/>
                        <w:szCs w:val="24"/>
                        <w:lang w:val="ja-JP"/>
                      </w:rPr>
                    </w:r>
                    <w:r>
                      <w:rPr>
                        <w:rFonts w:ascii="ＭＳ ゴシック" w:eastAsia="ＭＳ ゴシック" w:hAnsi="ＭＳ ゴシック"/>
                        <w:sz w:val="24"/>
                        <w:szCs w:val="24"/>
                        <w:lang w:val="ja-JP"/>
                      </w:rPr>
                      <w:fldChar w:fldCharType="separate"/>
                    </w:r>
                    <w:r w:rsidRPr="003B7C98">
                      <w:rPr>
                        <w:rStyle w:val="a3"/>
                        <w:rFonts w:ascii="ＭＳ ゴシック" w:eastAsia="ＭＳ ゴシック" w:hAnsi="ＭＳ ゴシック" w:hint="eastAsia"/>
                        <w:sz w:val="24"/>
                        <w:szCs w:val="24"/>
                        <w:lang w:val="ja-JP"/>
                      </w:rPr>
                      <w:t>『</w:t>
                    </w:r>
                    <w:r w:rsidRPr="003B7C98">
                      <w:rPr>
                        <w:rStyle w:val="a3"/>
                        <w:rFonts w:ascii="ＭＳ ゴシック" w:eastAsia="ＭＳ ゴシック" w:hAnsi="ＭＳ ゴシック" w:hint="eastAsia"/>
                        <w:sz w:val="24"/>
                        <w:szCs w:val="24"/>
                      </w:rPr>
                      <w:t>ゆとり社員</w:t>
                    </w:r>
                    <w:r w:rsidRPr="003B7C98">
                      <w:rPr>
                        <w:rStyle w:val="a3"/>
                        <w:rFonts w:ascii="ＭＳ ゴシック" w:eastAsia="ＭＳ ゴシック" w:hAnsi="ＭＳ ゴシック" w:hint="eastAsia"/>
                        <w:sz w:val="24"/>
                        <w:szCs w:val="24"/>
                      </w:rPr>
                      <w:t>の</w:t>
                    </w:r>
                    <w:r w:rsidRPr="003B7C98">
                      <w:rPr>
                        <w:rStyle w:val="a3"/>
                        <w:rFonts w:ascii="ＭＳ ゴシック" w:eastAsia="ＭＳ ゴシック" w:hAnsi="ＭＳ ゴシック" w:hint="eastAsia"/>
                        <w:sz w:val="24"/>
                        <w:szCs w:val="24"/>
                      </w:rPr>
                      <w:t>処</w:t>
                    </w:r>
                    <w:r w:rsidRPr="003B7C98">
                      <w:rPr>
                        <w:rStyle w:val="a3"/>
                        <w:rFonts w:ascii="ＭＳ ゴシック" w:eastAsia="ＭＳ ゴシック" w:hAnsi="ＭＳ ゴシック" w:hint="eastAsia"/>
                        <w:sz w:val="24"/>
                        <w:szCs w:val="24"/>
                      </w:rPr>
                      <w:t>方</w:t>
                    </w:r>
                    <w:r w:rsidRPr="003B7C98">
                      <w:rPr>
                        <w:rStyle w:val="a3"/>
                        <w:rFonts w:ascii="ＭＳ ゴシック" w:eastAsia="ＭＳ ゴシック" w:hAnsi="ＭＳ ゴシック" w:hint="eastAsia"/>
                        <w:sz w:val="24"/>
                        <w:szCs w:val="24"/>
                      </w:rPr>
                      <w:t>せ</w:t>
                    </w:r>
                    <w:r w:rsidRPr="003B7C98">
                      <w:rPr>
                        <w:rStyle w:val="a3"/>
                        <w:rFonts w:ascii="ＭＳ ゴシック" w:eastAsia="ＭＳ ゴシック" w:hAnsi="ＭＳ ゴシック" w:hint="eastAsia"/>
                        <w:sz w:val="24"/>
                        <w:szCs w:val="24"/>
                      </w:rPr>
                      <w:t>ん</w:t>
                    </w:r>
                    <w:r w:rsidRPr="003B7C98">
                      <w:rPr>
                        <w:rStyle w:val="a3"/>
                        <w:rFonts w:ascii="ＭＳ ゴシック" w:eastAsia="ＭＳ ゴシック" w:hAnsi="ＭＳ ゴシック" w:hint="eastAsia"/>
                        <w:sz w:val="24"/>
                        <w:szCs w:val="24"/>
                        <w:lang w:val="ja-JP"/>
                      </w:rPr>
                      <w:t>』</w:t>
                    </w:r>
                  </w:p>
                  <w:p w:rsidR="006A5ADE" w:rsidRPr="003B7C98" w:rsidRDefault="006A5ADE" w:rsidP="003B7C98">
                    <w:pPr>
                      <w:widowControl w:val="0"/>
                      <w:spacing w:line="240" w:lineRule="atLeast"/>
                      <w:ind w:leftChars="898" w:left="3326" w:hangingChars="600" w:hanging="1440"/>
                      <w:jc w:val="left"/>
                      <w:rPr>
                        <w:rStyle w:val="a3"/>
                        <w:rFonts w:ascii="ＭＳ ゴシック" w:eastAsia="ＭＳ ゴシック" w:hAnsi="ＭＳ ゴシック" w:hint="eastAsia"/>
                        <w:sz w:val="24"/>
                        <w:szCs w:val="24"/>
                      </w:rPr>
                    </w:pPr>
                    <w:r w:rsidRPr="003B7C98">
                      <w:rPr>
                        <w:rStyle w:val="a3"/>
                        <w:rFonts w:ascii="ＭＳ ゴシック" w:eastAsia="ＭＳ ゴシック" w:hAnsi="ＭＳ ゴシック" w:hint="eastAsia"/>
                        <w:sz w:val="24"/>
                        <w:szCs w:val="24"/>
                      </w:rPr>
                      <w:t>池谷聡著　朝日新聞出版</w:t>
                    </w:r>
                  </w:p>
                  <w:p w:rsidR="006A5ADE" w:rsidRPr="0038353A" w:rsidRDefault="006A5ADE" w:rsidP="003B7C98">
                    <w:pPr>
                      <w:widowControl w:val="0"/>
                      <w:spacing w:line="240" w:lineRule="atLeast"/>
                      <w:ind w:leftChars="100" w:left="3090" w:hangingChars="1200" w:hanging="2880"/>
                      <w:jc w:val="left"/>
                      <w:rPr>
                        <w:rFonts w:ascii="ＭＳ ゴシック" w:eastAsia="ＭＳ ゴシック" w:hAnsi="ＭＳ ゴシック" w:hint="eastAsia"/>
                        <w:sz w:val="24"/>
                        <w:szCs w:val="24"/>
                      </w:rPr>
                    </w:pPr>
                    <w:r>
                      <w:rPr>
                        <w:rFonts w:ascii="ＭＳ ゴシック" w:eastAsia="ＭＳ ゴシック" w:hAnsi="ＭＳ ゴシック"/>
                        <w:sz w:val="24"/>
                        <w:szCs w:val="24"/>
                        <w:lang w:val="ja-JP"/>
                      </w:rPr>
                      <w:fldChar w:fldCharType="end"/>
                    </w:r>
                    <w:r>
                      <w:rPr>
                        <w:rFonts w:hint="eastAsia"/>
                      </w:rPr>
                      <w:t xml:space="preserve">　　　</w:t>
                    </w:r>
                    <w:r w:rsidR="001D0501" w:rsidRPr="00255A40">
                      <w:pict>
                        <v:shape id="_x0000_i1027" type="#_x0000_t75" style="width:81pt;height:116.25pt">
                          <v:imagedata r:id="rId21" o:title="sensyo0041"/>
                        </v:shape>
                      </w:pict>
                    </w:r>
                  </w:p>
                  <w:p w:rsidR="006A5ADE" w:rsidRDefault="006A5ADE" w:rsidP="00B472E1">
                    <w:pPr>
                      <w:widowControl w:val="0"/>
                      <w:spacing w:line="240" w:lineRule="atLeast"/>
                      <w:ind w:leftChars="100" w:left="2730" w:hangingChars="1200" w:hanging="2520"/>
                      <w:jc w:val="left"/>
                      <w:rPr>
                        <w:rFonts w:hint="eastAsia"/>
                      </w:rPr>
                    </w:pPr>
                  </w:p>
                  <w:p w:rsidR="006A5ADE" w:rsidRDefault="006A5ADE" w:rsidP="00B472E1">
                    <w:pPr>
                      <w:widowControl w:val="0"/>
                      <w:spacing w:line="240" w:lineRule="atLeast"/>
                      <w:ind w:leftChars="100" w:left="2730" w:hangingChars="1200" w:hanging="2520"/>
                      <w:jc w:val="left"/>
                      <w:rPr>
                        <w:rFonts w:hint="eastAsia"/>
                      </w:rPr>
                    </w:pPr>
                  </w:p>
                  <w:p w:rsidR="006A5ADE" w:rsidRPr="00150F46" w:rsidRDefault="006A5ADE" w:rsidP="00B472E1">
                    <w:pPr>
                      <w:widowControl w:val="0"/>
                      <w:spacing w:line="240" w:lineRule="atLeast"/>
                      <w:ind w:leftChars="100" w:left="3090" w:hangingChars="1200" w:hanging="28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　　</w:t>
                    </w:r>
                  </w:p>
                </w:txbxContent>
              </v:textbox>
            </v:shape>
          </v:group>
        </w:pict>
      </w:r>
      <w:r w:rsidR="00220C34">
        <w:rPr>
          <w:noProof/>
        </w:rPr>
        <w:pict>
          <v:shape id="_x0000_s1040" type="#_x0000_t202" style="position:absolute;left:0;text-align:left;margin-left:27pt;margin-top:342pt;width:382.65pt;height:66.5pt;z-index:251660800" o:regroupid="2" filled="f" stroked="f" insetpen="t" o:cliptowrap="t">
            <v:textbox style="mso-column-margin:2mm" inset="5.85pt,.7pt,5.85pt,.7pt">
              <w:txbxContent>
                <w:p w:rsidR="006A5ADE" w:rsidRPr="00FE427B" w:rsidRDefault="006A5ADE" w:rsidP="001A069B">
                  <w:pPr>
                    <w:widowControl w:val="0"/>
                    <w:spacing w:line="240" w:lineRule="atLeast"/>
                    <w:jc w:val="center"/>
                    <w:rPr>
                      <w:rFonts w:ascii="ＭＳ ゴシック" w:eastAsia="ＭＳ ゴシック" w:hAnsi="ＭＳ ゴシック"/>
                      <w:b/>
                      <w:bCs/>
                      <w:sz w:val="22"/>
                      <w:szCs w:val="22"/>
                      <w:lang w:val="ja-JP"/>
                    </w:rPr>
                  </w:pPr>
                  <w:r w:rsidRPr="00FE427B">
                    <w:rPr>
                      <w:rFonts w:ascii="ＭＳ ゴシック" w:eastAsia="ＭＳ ゴシック" w:hAnsi="ＭＳ ゴシック" w:hint="eastAsia"/>
                      <w:b/>
                      <w:bCs/>
                      <w:sz w:val="22"/>
                      <w:szCs w:val="22"/>
                      <w:lang w:val="ja-JP"/>
                    </w:rPr>
                    <w:t>図書館は、隔月</w:t>
                  </w:r>
                  <w:r w:rsidRPr="00FE427B">
                    <w:rPr>
                      <w:rFonts w:ascii="ＭＳ ゴシック" w:eastAsia="ＭＳ ゴシック" w:hAnsi="ＭＳ ゴシック"/>
                      <w:b/>
                      <w:bCs/>
                      <w:sz w:val="22"/>
                      <w:szCs w:val="22"/>
                    </w:rPr>
                    <w:t>15</w:t>
                  </w:r>
                  <w:r>
                    <w:rPr>
                      <w:rFonts w:ascii="ＭＳ ゴシック" w:eastAsia="ＭＳ ゴシック" w:hAnsi="ＭＳ ゴシック" w:hint="eastAsia"/>
                      <w:b/>
                      <w:bCs/>
                      <w:sz w:val="22"/>
                      <w:szCs w:val="22"/>
                      <w:lang w:val="ja-JP"/>
                    </w:rPr>
                    <w:t>日に、三島市職員向けにメールマガジンを発行します。</w:t>
                  </w:r>
                </w:p>
                <w:p w:rsidR="006A5ADE" w:rsidRDefault="006A5ADE" w:rsidP="001A069B">
                  <w:pPr>
                    <w:widowControl w:val="0"/>
                    <w:spacing w:line="240" w:lineRule="atLeast"/>
                    <w:jc w:val="center"/>
                    <w:rPr>
                      <w:rFonts w:ascii="Century" w:hAnsi="Century"/>
                      <w:b/>
                      <w:bCs/>
                      <w:sz w:val="22"/>
                      <w:szCs w:val="22"/>
                      <w:lang w:val="ja-JP"/>
                    </w:rPr>
                  </w:pPr>
                  <w:r w:rsidRPr="00FE427B">
                    <w:rPr>
                      <w:rFonts w:ascii="ＭＳ ゴシック" w:eastAsia="ＭＳ ゴシック" w:hAnsi="ＭＳ ゴシック" w:hint="eastAsia"/>
                      <w:b/>
                      <w:bCs/>
                      <w:sz w:val="22"/>
                      <w:szCs w:val="22"/>
                      <w:lang w:val="ja-JP"/>
                    </w:rPr>
                    <w:t>ご意見・ご質問</w:t>
                  </w:r>
                  <w:r>
                    <w:rPr>
                      <w:rFonts w:ascii="ＭＳ ゴシック" w:eastAsia="ＭＳ ゴシック" w:hAnsi="ＭＳ ゴシック" w:hint="eastAsia"/>
                      <w:b/>
                      <w:bCs/>
                      <w:sz w:val="22"/>
                      <w:szCs w:val="22"/>
                      <w:lang w:val="ja-JP"/>
                    </w:rPr>
                    <w:t>は図書館本館へ。電話９８３－０８８０（内線６３８９）</w:t>
                  </w:r>
                </w:p>
                <w:p w:rsidR="006A5ADE" w:rsidRDefault="006A5ADE" w:rsidP="001A069B">
                  <w:pPr>
                    <w:widowControl w:val="0"/>
                    <w:spacing w:line="240" w:lineRule="atLeast"/>
                    <w:jc w:val="center"/>
                    <w:rPr>
                      <w:rFonts w:ascii="ＭＳ 明朝" w:eastAsia="ＭＳ 明朝" w:hAnsi="ＭＳ 明朝"/>
                    </w:rPr>
                  </w:pPr>
                  <w:hyperlink r:id="rId22" w:history="1">
                    <w:r w:rsidRPr="00BC3674">
                      <w:rPr>
                        <w:rStyle w:val="a3"/>
                      </w:rPr>
                      <w:t>http://tosyokan.city.mishima.shizuoka.jp/</w:t>
                    </w:r>
                  </w:hyperlink>
                </w:p>
              </w:txbxContent>
            </v:textbox>
          </v:shape>
        </w:pict>
      </w:r>
    </w:p>
    <w:sectPr w:rsidR="00A43997" w:rsidSect="00976F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DE" w:rsidRDefault="000F13DE" w:rsidP="00EF4DD2">
      <w:r>
        <w:separator/>
      </w:r>
    </w:p>
  </w:endnote>
  <w:endnote w:type="continuationSeparator" w:id="1">
    <w:p w:rsidR="000F13DE" w:rsidRDefault="000F13DE" w:rsidP="00EF4DD2">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DE" w:rsidRDefault="000F13DE" w:rsidP="00EF4DD2">
      <w:r>
        <w:separator/>
      </w:r>
    </w:p>
  </w:footnote>
  <w:footnote w:type="continuationSeparator" w:id="1">
    <w:p w:rsidR="000F13DE" w:rsidRDefault="000F13DE" w:rsidP="00EF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86E"/>
    <w:rsid w:val="00030517"/>
    <w:rsid w:val="000479B0"/>
    <w:rsid w:val="00052539"/>
    <w:rsid w:val="000572B8"/>
    <w:rsid w:val="0006627F"/>
    <w:rsid w:val="00074A50"/>
    <w:rsid w:val="00086392"/>
    <w:rsid w:val="00090A8B"/>
    <w:rsid w:val="000A2B11"/>
    <w:rsid w:val="000A7405"/>
    <w:rsid w:val="000C74A5"/>
    <w:rsid w:val="000E45BC"/>
    <w:rsid w:val="000E4F6A"/>
    <w:rsid w:val="000F13DE"/>
    <w:rsid w:val="000F1841"/>
    <w:rsid w:val="000F71DF"/>
    <w:rsid w:val="00103E8E"/>
    <w:rsid w:val="00104C0E"/>
    <w:rsid w:val="00105904"/>
    <w:rsid w:val="00111C56"/>
    <w:rsid w:val="00115A0C"/>
    <w:rsid w:val="00134B18"/>
    <w:rsid w:val="0014213D"/>
    <w:rsid w:val="00150F46"/>
    <w:rsid w:val="001938C3"/>
    <w:rsid w:val="001A069B"/>
    <w:rsid w:val="001A310C"/>
    <w:rsid w:val="001B2AB5"/>
    <w:rsid w:val="001B3417"/>
    <w:rsid w:val="001C07C0"/>
    <w:rsid w:val="001C1456"/>
    <w:rsid w:val="001D0501"/>
    <w:rsid w:val="001D195E"/>
    <w:rsid w:val="001E4D75"/>
    <w:rsid w:val="00200D56"/>
    <w:rsid w:val="00206E11"/>
    <w:rsid w:val="00213FEF"/>
    <w:rsid w:val="00220C34"/>
    <w:rsid w:val="00236DEE"/>
    <w:rsid w:val="002401AC"/>
    <w:rsid w:val="0024483C"/>
    <w:rsid w:val="002C58E0"/>
    <w:rsid w:val="002D50CE"/>
    <w:rsid w:val="002E2E75"/>
    <w:rsid w:val="003075BD"/>
    <w:rsid w:val="00316686"/>
    <w:rsid w:val="0032633B"/>
    <w:rsid w:val="00333D4F"/>
    <w:rsid w:val="003414CA"/>
    <w:rsid w:val="0034762B"/>
    <w:rsid w:val="00354842"/>
    <w:rsid w:val="00370911"/>
    <w:rsid w:val="00374579"/>
    <w:rsid w:val="0038353A"/>
    <w:rsid w:val="00391056"/>
    <w:rsid w:val="00395772"/>
    <w:rsid w:val="003B0403"/>
    <w:rsid w:val="003B7C98"/>
    <w:rsid w:val="003D0DA7"/>
    <w:rsid w:val="003D302E"/>
    <w:rsid w:val="003F1F4F"/>
    <w:rsid w:val="0040077E"/>
    <w:rsid w:val="00402C2D"/>
    <w:rsid w:val="00425F77"/>
    <w:rsid w:val="00436AFF"/>
    <w:rsid w:val="00441915"/>
    <w:rsid w:val="00460741"/>
    <w:rsid w:val="0047650D"/>
    <w:rsid w:val="00484A06"/>
    <w:rsid w:val="004961E6"/>
    <w:rsid w:val="0049680E"/>
    <w:rsid w:val="004A6DA9"/>
    <w:rsid w:val="004B7783"/>
    <w:rsid w:val="004D17CF"/>
    <w:rsid w:val="004D26D0"/>
    <w:rsid w:val="004D3B41"/>
    <w:rsid w:val="004D6202"/>
    <w:rsid w:val="004E4882"/>
    <w:rsid w:val="004E5191"/>
    <w:rsid w:val="005128F0"/>
    <w:rsid w:val="00515B8A"/>
    <w:rsid w:val="00535FC2"/>
    <w:rsid w:val="00557A63"/>
    <w:rsid w:val="005607B8"/>
    <w:rsid w:val="00561B84"/>
    <w:rsid w:val="00570ABE"/>
    <w:rsid w:val="0058213D"/>
    <w:rsid w:val="00591507"/>
    <w:rsid w:val="005930B9"/>
    <w:rsid w:val="005B08DB"/>
    <w:rsid w:val="005B11C7"/>
    <w:rsid w:val="005C0A8D"/>
    <w:rsid w:val="005C2899"/>
    <w:rsid w:val="005C48F6"/>
    <w:rsid w:val="005D22E7"/>
    <w:rsid w:val="005D3E54"/>
    <w:rsid w:val="005D453C"/>
    <w:rsid w:val="006361CC"/>
    <w:rsid w:val="00636528"/>
    <w:rsid w:val="00647411"/>
    <w:rsid w:val="00672421"/>
    <w:rsid w:val="006854B5"/>
    <w:rsid w:val="006862B4"/>
    <w:rsid w:val="00687E40"/>
    <w:rsid w:val="00691FC4"/>
    <w:rsid w:val="0069226D"/>
    <w:rsid w:val="00697B76"/>
    <w:rsid w:val="006A4491"/>
    <w:rsid w:val="006A5ADE"/>
    <w:rsid w:val="006C7550"/>
    <w:rsid w:val="006D774A"/>
    <w:rsid w:val="006F61DB"/>
    <w:rsid w:val="00710428"/>
    <w:rsid w:val="007144EA"/>
    <w:rsid w:val="0072272A"/>
    <w:rsid w:val="007244D4"/>
    <w:rsid w:val="00751CE7"/>
    <w:rsid w:val="00762004"/>
    <w:rsid w:val="007663BE"/>
    <w:rsid w:val="0077088D"/>
    <w:rsid w:val="0078074A"/>
    <w:rsid w:val="00782052"/>
    <w:rsid w:val="00787E8E"/>
    <w:rsid w:val="00796B30"/>
    <w:rsid w:val="007C1806"/>
    <w:rsid w:val="007C267E"/>
    <w:rsid w:val="007D1314"/>
    <w:rsid w:val="007D3A21"/>
    <w:rsid w:val="007E0A0F"/>
    <w:rsid w:val="007E15CF"/>
    <w:rsid w:val="00801D6C"/>
    <w:rsid w:val="00803BE6"/>
    <w:rsid w:val="00812048"/>
    <w:rsid w:val="00827298"/>
    <w:rsid w:val="00847F80"/>
    <w:rsid w:val="00851A24"/>
    <w:rsid w:val="00851F22"/>
    <w:rsid w:val="0086129F"/>
    <w:rsid w:val="00873A83"/>
    <w:rsid w:val="008749B9"/>
    <w:rsid w:val="0088221B"/>
    <w:rsid w:val="00895F4C"/>
    <w:rsid w:val="008A2CE4"/>
    <w:rsid w:val="008A6E7F"/>
    <w:rsid w:val="008B0F77"/>
    <w:rsid w:val="008C6B99"/>
    <w:rsid w:val="008D05FB"/>
    <w:rsid w:val="008D7D86"/>
    <w:rsid w:val="008E6D15"/>
    <w:rsid w:val="00900847"/>
    <w:rsid w:val="00904274"/>
    <w:rsid w:val="009169C8"/>
    <w:rsid w:val="00922482"/>
    <w:rsid w:val="00953839"/>
    <w:rsid w:val="0096423D"/>
    <w:rsid w:val="00976F4B"/>
    <w:rsid w:val="009776C9"/>
    <w:rsid w:val="00994BB4"/>
    <w:rsid w:val="00994C32"/>
    <w:rsid w:val="00994CF5"/>
    <w:rsid w:val="009961F3"/>
    <w:rsid w:val="00996304"/>
    <w:rsid w:val="009A210E"/>
    <w:rsid w:val="009B3027"/>
    <w:rsid w:val="009E6DF7"/>
    <w:rsid w:val="009F6AFF"/>
    <w:rsid w:val="009F7BE0"/>
    <w:rsid w:val="00A0155B"/>
    <w:rsid w:val="00A02C31"/>
    <w:rsid w:val="00A10238"/>
    <w:rsid w:val="00A24B63"/>
    <w:rsid w:val="00A26D1C"/>
    <w:rsid w:val="00A43997"/>
    <w:rsid w:val="00A456CD"/>
    <w:rsid w:val="00A507A9"/>
    <w:rsid w:val="00A566AD"/>
    <w:rsid w:val="00A61ED0"/>
    <w:rsid w:val="00A7452C"/>
    <w:rsid w:val="00A92B63"/>
    <w:rsid w:val="00A92CF3"/>
    <w:rsid w:val="00A94C7D"/>
    <w:rsid w:val="00A97EE7"/>
    <w:rsid w:val="00AA006E"/>
    <w:rsid w:val="00AA147E"/>
    <w:rsid w:val="00AA7875"/>
    <w:rsid w:val="00AB20BA"/>
    <w:rsid w:val="00AC1CCE"/>
    <w:rsid w:val="00AC54B8"/>
    <w:rsid w:val="00AD0A5C"/>
    <w:rsid w:val="00AD115A"/>
    <w:rsid w:val="00AD23A7"/>
    <w:rsid w:val="00AD7D91"/>
    <w:rsid w:val="00AE67E5"/>
    <w:rsid w:val="00AF21A1"/>
    <w:rsid w:val="00AF22F9"/>
    <w:rsid w:val="00AF6602"/>
    <w:rsid w:val="00B0189A"/>
    <w:rsid w:val="00B21129"/>
    <w:rsid w:val="00B228D8"/>
    <w:rsid w:val="00B472E1"/>
    <w:rsid w:val="00B65117"/>
    <w:rsid w:val="00B90E57"/>
    <w:rsid w:val="00B95BCA"/>
    <w:rsid w:val="00BB28C9"/>
    <w:rsid w:val="00BC06F6"/>
    <w:rsid w:val="00BC6876"/>
    <w:rsid w:val="00BD32CA"/>
    <w:rsid w:val="00BD385F"/>
    <w:rsid w:val="00BF1CB9"/>
    <w:rsid w:val="00C0233E"/>
    <w:rsid w:val="00C0655B"/>
    <w:rsid w:val="00C07211"/>
    <w:rsid w:val="00C21C75"/>
    <w:rsid w:val="00C33788"/>
    <w:rsid w:val="00C35660"/>
    <w:rsid w:val="00C37375"/>
    <w:rsid w:val="00C604E1"/>
    <w:rsid w:val="00C629E3"/>
    <w:rsid w:val="00C6452D"/>
    <w:rsid w:val="00C931AF"/>
    <w:rsid w:val="00CA7113"/>
    <w:rsid w:val="00CB1722"/>
    <w:rsid w:val="00CC018C"/>
    <w:rsid w:val="00CC4FD1"/>
    <w:rsid w:val="00CD7A79"/>
    <w:rsid w:val="00CE0931"/>
    <w:rsid w:val="00CF1568"/>
    <w:rsid w:val="00CF2208"/>
    <w:rsid w:val="00CF6FEE"/>
    <w:rsid w:val="00D0099B"/>
    <w:rsid w:val="00D044A4"/>
    <w:rsid w:val="00D110AE"/>
    <w:rsid w:val="00D35C17"/>
    <w:rsid w:val="00D546EF"/>
    <w:rsid w:val="00D67D9F"/>
    <w:rsid w:val="00D73EEB"/>
    <w:rsid w:val="00DB220C"/>
    <w:rsid w:val="00DB70F1"/>
    <w:rsid w:val="00DC4924"/>
    <w:rsid w:val="00DC563C"/>
    <w:rsid w:val="00DD6BE6"/>
    <w:rsid w:val="00DE7324"/>
    <w:rsid w:val="00DF6E06"/>
    <w:rsid w:val="00E050D7"/>
    <w:rsid w:val="00E1386E"/>
    <w:rsid w:val="00E252B9"/>
    <w:rsid w:val="00E312A6"/>
    <w:rsid w:val="00E549F4"/>
    <w:rsid w:val="00E6536C"/>
    <w:rsid w:val="00E747D9"/>
    <w:rsid w:val="00E75801"/>
    <w:rsid w:val="00E77273"/>
    <w:rsid w:val="00E81C27"/>
    <w:rsid w:val="00E8769D"/>
    <w:rsid w:val="00E93949"/>
    <w:rsid w:val="00EC248B"/>
    <w:rsid w:val="00EC27BB"/>
    <w:rsid w:val="00EC7478"/>
    <w:rsid w:val="00ED2CD2"/>
    <w:rsid w:val="00EE2A2E"/>
    <w:rsid w:val="00EF4DD2"/>
    <w:rsid w:val="00EF5D65"/>
    <w:rsid w:val="00F14DD3"/>
    <w:rsid w:val="00F2287C"/>
    <w:rsid w:val="00F26A96"/>
    <w:rsid w:val="00F32C3C"/>
    <w:rsid w:val="00F52888"/>
    <w:rsid w:val="00F5406C"/>
    <w:rsid w:val="00F61388"/>
    <w:rsid w:val="00F62915"/>
    <w:rsid w:val="00F7657C"/>
    <w:rsid w:val="00F8401E"/>
    <w:rsid w:val="00F9290E"/>
    <w:rsid w:val="00F92F7D"/>
    <w:rsid w:val="00F9617E"/>
    <w:rsid w:val="00FA6B08"/>
    <w:rsid w:val="00FD36A7"/>
    <w:rsid w:val="00FE427B"/>
    <w:rsid w:val="00FE611A"/>
    <w:rsid w:val="00FF3B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86E"/>
    <w:pPr>
      <w:jc w:val="both"/>
    </w:pPr>
    <w:rPr>
      <w:rFonts w:ascii="Times New Roman" w:eastAsia="ＭＳ Ｐゴシック" w:hAnsi="Times New Roman"/>
      <w:color w:val="000000"/>
      <w:kern w:val="28"/>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1386E"/>
    <w:rPr>
      <w:rFonts w:cs="Times New Roman"/>
      <w:color w:val="0066FF"/>
      <w:u w:val="single"/>
    </w:rPr>
  </w:style>
  <w:style w:type="paragraph" w:styleId="a4">
    <w:name w:val="Body Text Indent"/>
    <w:basedOn w:val="a"/>
    <w:rsid w:val="00E1386E"/>
    <w:pPr>
      <w:ind w:firstLine="180"/>
    </w:pPr>
    <w:rPr>
      <w:rFonts w:ascii="lr SVbN" w:hAnsi="lr SVbN" w:cs="ＭＳ Ｐゴシック"/>
      <w:kern w:val="2"/>
      <w:sz w:val="18"/>
      <w:szCs w:val="18"/>
    </w:rPr>
  </w:style>
  <w:style w:type="character" w:styleId="a5">
    <w:name w:val="FollowedHyperlink"/>
    <w:basedOn w:val="a0"/>
    <w:rsid w:val="00206E11"/>
    <w:rPr>
      <w:rFonts w:cs="Times New Roman"/>
      <w:color w:val="800080"/>
      <w:u w:val="single"/>
    </w:rPr>
  </w:style>
  <w:style w:type="paragraph" w:styleId="a6">
    <w:name w:val="header"/>
    <w:basedOn w:val="a"/>
    <w:link w:val="a7"/>
    <w:rsid w:val="00EF4DD2"/>
    <w:pPr>
      <w:tabs>
        <w:tab w:val="center" w:pos="4252"/>
        <w:tab w:val="right" w:pos="8504"/>
      </w:tabs>
      <w:snapToGrid w:val="0"/>
    </w:pPr>
  </w:style>
  <w:style w:type="character" w:customStyle="1" w:styleId="a7">
    <w:name w:val="ヘッダー (文字)"/>
    <w:basedOn w:val="a0"/>
    <w:link w:val="a6"/>
    <w:locked/>
    <w:rsid w:val="00EF4DD2"/>
    <w:rPr>
      <w:rFonts w:ascii="Times New Roman" w:eastAsia="ＭＳ Ｐゴシック" w:hAnsi="Times New Roman" w:cs="Times New Roman"/>
      <w:color w:val="000000"/>
      <w:kern w:val="28"/>
      <w:sz w:val="21"/>
      <w:szCs w:val="21"/>
    </w:rPr>
  </w:style>
  <w:style w:type="paragraph" w:styleId="a8">
    <w:name w:val="footer"/>
    <w:basedOn w:val="a"/>
    <w:link w:val="a9"/>
    <w:rsid w:val="00EF4DD2"/>
    <w:pPr>
      <w:tabs>
        <w:tab w:val="center" w:pos="4252"/>
        <w:tab w:val="right" w:pos="8504"/>
      </w:tabs>
      <w:snapToGrid w:val="0"/>
    </w:pPr>
  </w:style>
  <w:style w:type="character" w:customStyle="1" w:styleId="a9">
    <w:name w:val="フッター (文字)"/>
    <w:basedOn w:val="a0"/>
    <w:link w:val="a8"/>
    <w:locked/>
    <w:rsid w:val="00EF4DD2"/>
    <w:rPr>
      <w:rFonts w:ascii="Times New Roman" w:eastAsia="ＭＳ Ｐゴシック" w:hAnsi="Times New Roman" w:cs="Times New Roman"/>
      <w:color w:val="000000"/>
      <w:kern w:val="28"/>
      <w:sz w:val="21"/>
      <w:szCs w:val="21"/>
    </w:rPr>
  </w:style>
  <w:style w:type="paragraph" w:styleId="aa">
    <w:name w:val="Balloon Text"/>
    <w:basedOn w:val="a"/>
    <w:link w:val="ab"/>
    <w:rsid w:val="00EC248B"/>
    <w:rPr>
      <w:rFonts w:ascii="Arial" w:eastAsia="ＭＳ ゴシック" w:hAnsi="Arial"/>
      <w:sz w:val="18"/>
      <w:szCs w:val="18"/>
    </w:rPr>
  </w:style>
  <w:style w:type="character" w:customStyle="1" w:styleId="ab">
    <w:name w:val="吹き出し (文字)"/>
    <w:basedOn w:val="a0"/>
    <w:link w:val="aa"/>
    <w:locked/>
    <w:rsid w:val="00EC248B"/>
    <w:rPr>
      <w:rFonts w:ascii="Arial" w:eastAsia="ＭＳ ゴシック" w:hAnsi="Arial"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detail?NUM=001459386&amp;CTG=1&amp;RTN=01&amp;SID=000249913&amp;RTNPAGE=/search.shtml" TargetMode="External"/><Relationship Id="rId18" Type="http://schemas.openxmlformats.org/officeDocument/2006/relationships/image" Target="http://sozaidas.com/sozai/010106midwoman/whiteback/010106midwo02wb.gif"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tosyokan.city.mishima.shizuoka.jp/cgi-bin/detail?NUM=001415634&amp;CTG=1&amp;RTN=01&amp;SID=000235595&amp;RTNPAGE=/search.s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oumu.go.jp/jinjihyouka/index.html" TargetMode="External"/><Relationship Id="rId20" Type="http://schemas.openxmlformats.org/officeDocument/2006/relationships/hyperlink" Target="http://tosyokan.city.mishima.shizuoka.jp/cgi-bin/detail?NUM=001494399&amp;CTG=1&amp;RTN=01&amp;SID=000247317&amp;RTNPAGE=/search.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541021&amp;CTG=1&amp;RTN=01&amp;SID=000236539&amp;RTNPAGE=/search.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syokan.city.mishima.shizuoka.jp/cgi-bin/detail?NUM=001008581&amp;CTG=1&amp;RTN=01&amp;SID=000235606&amp;RTNPAGE=/search.shtml" TargetMode="External"/><Relationship Id="rId23" Type="http://schemas.openxmlformats.org/officeDocument/2006/relationships/fontTable" Target="fontTable.xml"/><Relationship Id="rId10" Type="http://schemas.openxmlformats.org/officeDocument/2006/relationships/hyperlink" Target="http://tosyokan.city.mishima.shizuoka.jp/cgi-bin/detail?NUM=001542859&amp;CTG=1&amp;RTN=01&amp;SID=000236532&amp;RTNPAGE=/search.shtml"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tosyokan.city.mishima.shizuoka.jp/cgi-bin/detail?NUM=001502611&amp;CTG=1&amp;RTN=01&amp;SID=000235594&amp;RTNPAGE=/search.shtml" TargetMode="External"/><Relationship Id="rId14" Type="http://schemas.openxmlformats.org/officeDocument/2006/relationships/hyperlink" Target="http://tosyokan.city.mishima.shizuoka.jp/cgi-bin/detail?NUM=001117527&amp;CTG=1&amp;RTN=01&amp;SID=000249887&amp;RTNPAGE=/search.shtml" TargetMode="External"/><Relationship Id="rId22" Type="http://schemas.openxmlformats.org/officeDocument/2006/relationships/hyperlink" Target="http://tosyokan.city.mishima.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CharactersWithSpaces>
  <SharedDoc>false</SharedDoc>
  <HLinks>
    <vt:vector size="72" baseType="variant">
      <vt:variant>
        <vt:i4>5242903</vt:i4>
      </vt:variant>
      <vt:variant>
        <vt:i4>33</vt:i4>
      </vt:variant>
      <vt:variant>
        <vt:i4>0</vt:i4>
      </vt:variant>
      <vt:variant>
        <vt:i4>5</vt:i4>
      </vt:variant>
      <vt:variant>
        <vt:lpwstr>http://tosyokan.city.mishima.shizuoka.jp/</vt:lpwstr>
      </vt:variant>
      <vt:variant>
        <vt:lpwstr/>
      </vt:variant>
      <vt:variant>
        <vt:i4>6488110</vt:i4>
      </vt:variant>
      <vt:variant>
        <vt:i4>30</vt:i4>
      </vt:variant>
      <vt:variant>
        <vt:i4>0</vt:i4>
      </vt:variant>
      <vt:variant>
        <vt:i4>5</vt:i4>
      </vt:variant>
      <vt:variant>
        <vt:lpwstr>http://tosyokan.city.mishima.shizuoka.jp/cgi-bin/detail?NUM=001548627&amp;CTG=1&amp;RTN=01&amp;SID=000247297&amp;RTNPAGE=/search.shtml</vt:lpwstr>
      </vt:variant>
      <vt:variant>
        <vt:lpwstr/>
      </vt:variant>
      <vt:variant>
        <vt:i4>6553632</vt:i4>
      </vt:variant>
      <vt:variant>
        <vt:i4>27</vt:i4>
      </vt:variant>
      <vt:variant>
        <vt:i4>0</vt:i4>
      </vt:variant>
      <vt:variant>
        <vt:i4>5</vt:i4>
      </vt:variant>
      <vt:variant>
        <vt:lpwstr>http://tosyokan.city.mishima.shizuoka.jp/cgi-bin/detail?NUM=001494399&amp;CTG=1&amp;RTN=01&amp;SID=000247317&amp;RTNPAGE=/search.shtml</vt:lpwstr>
      </vt:variant>
      <vt:variant>
        <vt:lpwstr/>
      </vt:variant>
      <vt:variant>
        <vt:i4>1114183</vt:i4>
      </vt:variant>
      <vt:variant>
        <vt:i4>24</vt:i4>
      </vt:variant>
      <vt:variant>
        <vt:i4>0</vt:i4>
      </vt:variant>
      <vt:variant>
        <vt:i4>5</vt:i4>
      </vt:variant>
      <vt:variant>
        <vt:lpwstr>http://www.soumu.go.jp/jinjihyouka/index.html</vt:lpwstr>
      </vt:variant>
      <vt:variant>
        <vt:lpwstr/>
      </vt:variant>
      <vt:variant>
        <vt:i4>7208996</vt:i4>
      </vt:variant>
      <vt:variant>
        <vt:i4>21</vt:i4>
      </vt:variant>
      <vt:variant>
        <vt:i4>0</vt:i4>
      </vt:variant>
      <vt:variant>
        <vt:i4>5</vt:i4>
      </vt:variant>
      <vt:variant>
        <vt:lpwstr>http://tosyokan.city.mishima.shizuoka.jp/cgi-bin/detail?NUM=001008581&amp;CTG=1&amp;RTN=01&amp;SID=000235606&amp;RTNPAGE=/search.shtml</vt:lpwstr>
      </vt:variant>
      <vt:variant>
        <vt:lpwstr/>
      </vt:variant>
      <vt:variant>
        <vt:i4>6422567</vt:i4>
      </vt:variant>
      <vt:variant>
        <vt:i4>18</vt:i4>
      </vt:variant>
      <vt:variant>
        <vt:i4>0</vt:i4>
      </vt:variant>
      <vt:variant>
        <vt:i4>5</vt:i4>
      </vt:variant>
      <vt:variant>
        <vt:lpwstr>http://tosyokan.city.mishima.shizuoka.jp/cgi-bin/detail?NUM=001117527&amp;CTG=1&amp;RTN=01&amp;SID=000249887&amp;RTNPAGE=/search.shtml</vt:lpwstr>
      </vt:variant>
      <vt:variant>
        <vt:lpwstr/>
      </vt:variant>
      <vt:variant>
        <vt:i4>6684717</vt:i4>
      </vt:variant>
      <vt:variant>
        <vt:i4>15</vt:i4>
      </vt:variant>
      <vt:variant>
        <vt:i4>0</vt:i4>
      </vt:variant>
      <vt:variant>
        <vt:i4>5</vt:i4>
      </vt:variant>
      <vt:variant>
        <vt:lpwstr>http://tosyokan.city.mishima.shizuoka.jp/cgi-bin/detail?NUM=001459386&amp;CTG=1&amp;RTN=01&amp;SID=000249913&amp;RTNPAGE=/search.shtml</vt:lpwstr>
      </vt:variant>
      <vt:variant>
        <vt:lpwstr/>
      </vt:variant>
      <vt:variant>
        <vt:i4>7077930</vt:i4>
      </vt:variant>
      <vt:variant>
        <vt:i4>12</vt:i4>
      </vt:variant>
      <vt:variant>
        <vt:i4>0</vt:i4>
      </vt:variant>
      <vt:variant>
        <vt:i4>5</vt:i4>
      </vt:variant>
      <vt:variant>
        <vt:lpwstr>http://tosyokan.city.mishima.shizuoka.jp/cgi-bin/detail?NUM=001415634&amp;CTG=1&amp;RTN=01&amp;SID=000235595&amp;RTNPAGE=/search.shtml</vt:lpwstr>
      </vt:variant>
      <vt:variant>
        <vt:lpwstr/>
      </vt:variant>
      <vt:variant>
        <vt:i4>6553637</vt:i4>
      </vt:variant>
      <vt:variant>
        <vt:i4>9</vt:i4>
      </vt:variant>
      <vt:variant>
        <vt:i4>0</vt:i4>
      </vt:variant>
      <vt:variant>
        <vt:i4>5</vt:i4>
      </vt:variant>
      <vt:variant>
        <vt:lpwstr>http://tosyokan.city.mishima.shizuoka.jp/cgi-bin/detail?NUM=001541021&amp;CTG=1&amp;RTN=01&amp;SID=000236539&amp;RTNPAGE=/search.shtml</vt:lpwstr>
      </vt:variant>
      <vt:variant>
        <vt:lpwstr/>
      </vt:variant>
      <vt:variant>
        <vt:i4>7012389</vt:i4>
      </vt:variant>
      <vt:variant>
        <vt:i4>6</vt:i4>
      </vt:variant>
      <vt:variant>
        <vt:i4>0</vt:i4>
      </vt:variant>
      <vt:variant>
        <vt:i4>5</vt:i4>
      </vt:variant>
      <vt:variant>
        <vt:lpwstr>http://tosyokan.city.mishima.shizuoka.jp/cgi-bin/detail?NUM=001542859&amp;CTG=1&amp;RTN=01&amp;SID=000236532&amp;RTNPAGE=/search.shtml</vt:lpwstr>
      </vt:variant>
      <vt:variant>
        <vt:lpwstr/>
      </vt:variant>
      <vt:variant>
        <vt:i4>6881326</vt:i4>
      </vt:variant>
      <vt:variant>
        <vt:i4>3</vt:i4>
      </vt:variant>
      <vt:variant>
        <vt:i4>0</vt:i4>
      </vt:variant>
      <vt:variant>
        <vt:i4>5</vt:i4>
      </vt:variant>
      <vt:variant>
        <vt:lpwstr>http://tosyokan.city.mishima.shizuoka.jp/cgi-bin/detail?NUM=001502611&amp;CTG=1&amp;RTN=01&amp;SID=000235594&amp;RTNPAGE=/search.shtml</vt:lpwstr>
      </vt:variant>
      <vt:variant>
        <vt:lpwstr/>
      </vt:variant>
      <vt:variant>
        <vt:i4>3670140</vt:i4>
      </vt:variant>
      <vt:variant>
        <vt:i4>-1</vt:i4>
      </vt:variant>
      <vt:variant>
        <vt:i4>1068</vt:i4>
      </vt:variant>
      <vt:variant>
        <vt:i4>1</vt:i4>
      </vt:variant>
      <vt:variant>
        <vt:lpwstr>http://sozaidas.com/sozai/010106midwoman/whiteback/010106midwo02wb.gif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2008-07-11T07:16:00Z</cp:lastPrinted>
  <dcterms:created xsi:type="dcterms:W3CDTF">2009-01-29T06:06:00Z</dcterms:created>
  <dcterms:modified xsi:type="dcterms:W3CDTF">2009-01-29T06:06:00Z</dcterms:modified>
</cp:coreProperties>
</file>